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E06D1" w:rsidRPr="00F462AB" w:rsidTr="005957B6">
        <w:trPr>
          <w:cantSplit/>
          <w:trHeight w:val="388"/>
          <w:tblHeader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Past</w:t>
            </w:r>
          </w:p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month</w:t>
            </w:r>
          </w:p>
        </w:tc>
      </w:tr>
      <w:tr w:rsidR="009E06D1" w:rsidRPr="00F462AB" w:rsidTr="001B27A9">
        <w:trPr>
          <w:cantSplit/>
          <w:trHeight w:val="388"/>
          <w:tblHeader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59" w:firstLine="101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that are bolded and </w:t>
            </w:r>
            <w:r w:rsidRPr="001B27A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>underlined</w:t>
            </w: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9E06D1" w:rsidRPr="00F462AB" w:rsidTr="001B27A9">
        <w:trPr>
          <w:cantSplit/>
          <w:trHeight w:val="222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06D1" w:rsidRPr="00F462AB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1 and 2  </w:t>
            </w:r>
          </w:p>
        </w:tc>
      </w:tr>
      <w:tr w:rsidR="009E06D1" w:rsidRPr="000C66C1" w:rsidTr="000C66C1">
        <w:trPr>
          <w:cantSplit/>
          <w:trHeight w:val="816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24238B">
        <w:trPr>
          <w:cantSplit/>
          <w:trHeight w:val="682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iCs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</w:t>
            </w:r>
            <w:proofErr w:type="gramStart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actually had</w:t>
            </w:r>
            <w:proofErr w:type="gramEnd"/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 any thoughts of killing yourself?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1B27A9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2, ask questions 3, 4, 5, and 6.  If NO to 2, go directly to question 6.</w:t>
            </w:r>
          </w:p>
        </w:tc>
      </w:tr>
      <w:tr w:rsidR="009E06D1" w:rsidRPr="000C66C1" w:rsidTr="000C66C1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631A66">
            <w:pPr>
              <w:autoSpaceDE w:val="0"/>
              <w:autoSpaceDN w:val="0"/>
              <w:adjustRightInd w:val="0"/>
              <w:spacing w:before="120" w:after="120"/>
              <w:ind w:left="990" w:hanging="63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238B"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been thinking about how you might do this?</w:t>
            </w:r>
          </w:p>
          <w:p w:rsidR="009E06D1" w:rsidRPr="0024238B" w:rsidRDefault="00AF458A" w:rsidP="0024238B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="00E0469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g.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“</w:t>
            </w:r>
            <w:r w:rsidR="009E06D1"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0C66C1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631A6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4) 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238B"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:rsidR="009E06D1" w:rsidRPr="0024238B" w:rsidRDefault="004C30B4" w:rsidP="0024238B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 w:rsidRPr="000C66C1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9E06D1" w:rsidRPr="000C66C1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9E06D1" w:rsidRPr="000C66C1">
              <w:rPr>
                <w:rFonts w:ascii="Tahoma" w:hAnsi="Tahoma" w:cs="Tahoma"/>
                <w:color w:val="000000"/>
                <w:sz w:val="22"/>
                <w:szCs w:val="22"/>
              </w:rPr>
              <w:t xml:space="preserve">.”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9E06D1" w:rsidRPr="000C66C1" w:rsidTr="000C66C1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06D1" w:rsidRPr="000C66C1" w:rsidRDefault="009E06D1" w:rsidP="0024238B">
            <w:pPr>
              <w:autoSpaceDE w:val="0"/>
              <w:autoSpaceDN w:val="0"/>
              <w:adjustRightInd w:val="0"/>
              <w:spacing w:before="120" w:after="120"/>
              <w:ind w:left="720" w:hanging="360"/>
              <w:rPr>
                <w:rFonts w:ascii="Tahoma" w:hAnsi="Tahoma" w:cs="Tahoma"/>
                <w:color w:val="000000"/>
                <w:u w:val="single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5) </w:t>
            </w:r>
            <w:r w:rsidR="000B0754"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06D1" w:rsidRPr="000C66C1" w:rsidRDefault="009E06D1" w:rsidP="00AF458A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A56A10" w:rsidRPr="000C66C1" w:rsidRDefault="00A56A10" w:rsidP="00AF458A">
      <w:pPr>
        <w:spacing w:before="120" w:after="120"/>
      </w:pPr>
    </w:p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4C30B4" w:rsidRPr="00F462AB" w:rsidTr="004C30B4">
        <w:trPr>
          <w:cantSplit/>
          <w:trHeight w:val="367"/>
        </w:trPr>
        <w:tc>
          <w:tcPr>
            <w:tcW w:w="4460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4C30B4" w:rsidRPr="000C66C1" w:rsidRDefault="004C30B4" w:rsidP="0024238B">
            <w:pPr>
              <w:autoSpaceDE w:val="0"/>
              <w:autoSpaceDN w:val="0"/>
              <w:adjustRightInd w:val="0"/>
              <w:spacing w:before="120" w:after="120"/>
              <w:ind w:left="360" w:hanging="360"/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</w:pPr>
            <w:r w:rsidRPr="000C66C1">
              <w:br w:type="page"/>
            </w: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) 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ever done anything, started to do anything, or prepared to do anything to end your life?</w:t>
            </w:r>
          </w:p>
          <w:p w:rsidR="004C30B4" w:rsidRPr="000C66C1" w:rsidRDefault="004C30B4" w:rsidP="00AF458A">
            <w:pPr>
              <w:pStyle w:val="PlainText"/>
              <w:spacing w:before="120" w:after="120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0C66C1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</w:t>
            </w:r>
            <w:bookmarkStart w:id="0" w:name="_GoBack"/>
            <w:bookmarkEnd w:id="0"/>
            <w:r w:rsidRPr="000C66C1">
              <w:rPr>
                <w:rFonts w:ascii="Tahoma" w:hAnsi="Tahoma" w:cs="Tahoma"/>
                <w:bCs/>
                <w:sz w:val="22"/>
                <w:szCs w:val="22"/>
              </w:rPr>
              <w:t>y took pills, tried to shoot yourself, cut yourself, tried to hang yourself, etc.</w:t>
            </w:r>
          </w:p>
          <w:p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</w:rPr>
            </w:pPr>
            <w:r w:rsidRPr="000C66C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If YES, ask: </w:t>
            </w:r>
            <w:r w:rsidRPr="000C66C1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Was this within the past three months?</w:t>
            </w:r>
            <w:r w:rsidRPr="000C66C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C30B4" w:rsidRPr="000C66C1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66C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B4" w:rsidRPr="00F462AB" w:rsidRDefault="004C30B4" w:rsidP="00AF458A">
            <w:pPr>
              <w:autoSpaceDE w:val="0"/>
              <w:autoSpaceDN w:val="0"/>
              <w:adjustRightInd w:val="0"/>
              <w:spacing w:before="120" w:after="12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0C66C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4C30B4" w:rsidRPr="00F462AB" w:rsidTr="00DF43BC">
        <w:trPr>
          <w:cantSplit/>
          <w:trHeight w:val="754"/>
        </w:trPr>
        <w:tc>
          <w:tcPr>
            <w:tcW w:w="4460" w:type="pct"/>
            <w:vMerge/>
            <w:tcBorders>
              <w:right w:val="single" w:sz="8" w:space="0" w:color="000000"/>
            </w:tcBorders>
          </w:tcPr>
          <w:p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C30B4" w:rsidRPr="00F462AB" w:rsidTr="00DF43BC">
        <w:trPr>
          <w:cantSplit/>
          <w:trHeight w:val="1330"/>
        </w:trPr>
        <w:tc>
          <w:tcPr>
            <w:tcW w:w="4460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C30B4" w:rsidRDefault="004C30B4" w:rsidP="001B27A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B4" w:rsidRPr="00F462AB" w:rsidRDefault="004C30B4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24238B" w:rsidRDefault="0024238B" w:rsidP="003B5E58">
      <w:pPr>
        <w:rPr>
          <w:rFonts w:ascii="Tahoma" w:hAnsi="Tahoma" w:cs="Tahoma"/>
          <w:sz w:val="22"/>
          <w:szCs w:val="22"/>
        </w:rPr>
      </w:pPr>
    </w:p>
    <w:p w:rsidR="003B5E58" w:rsidRDefault="00DF43BC" w:rsidP="003B5E58">
      <w:pPr>
        <w:rPr>
          <w:rFonts w:ascii="Tahoma" w:hAnsi="Tahoma" w:cs="Tahoma"/>
          <w:sz w:val="22"/>
          <w:szCs w:val="22"/>
        </w:rPr>
      </w:pPr>
      <w:r>
        <w:pict>
          <v:rect id="_x0000_s1026" style="position:absolute;margin-left:3pt;margin-top:3.35pt;width:7.15pt;height:7.15pt;z-index:251656704;mso-position-horizontal-relative:text;mso-position-vertical-relative:text" fillcolor="yellow"/>
        </w:pict>
      </w:r>
      <w:r w:rsidR="003B5E58">
        <w:rPr>
          <w:rFonts w:ascii="Tahoma" w:hAnsi="Tahoma" w:cs="Tahoma"/>
          <w:sz w:val="22"/>
          <w:szCs w:val="22"/>
        </w:rPr>
        <w:t xml:space="preserve">     Low Risk</w:t>
      </w:r>
    </w:p>
    <w:p w:rsidR="003B5E58" w:rsidRDefault="00DF43BC" w:rsidP="003B5E58">
      <w:pPr>
        <w:rPr>
          <w:rFonts w:ascii="Tahoma" w:hAnsi="Tahoma" w:cs="Tahoma"/>
          <w:sz w:val="22"/>
          <w:szCs w:val="22"/>
        </w:rPr>
      </w:pPr>
      <w:r>
        <w:pict>
          <v:rect id="_x0000_s1027" style="position:absolute;margin-left:3pt;margin-top:3.35pt;width:7.15pt;height:7.15pt;z-index:251657728" fillcolor="#ffc000"/>
        </w:pict>
      </w:r>
      <w:r w:rsidR="003B5E58">
        <w:rPr>
          <w:rFonts w:ascii="Tahoma" w:hAnsi="Tahoma" w:cs="Tahoma"/>
          <w:sz w:val="22"/>
          <w:szCs w:val="22"/>
        </w:rPr>
        <w:t xml:space="preserve">     Moderate Risk</w:t>
      </w:r>
    </w:p>
    <w:p w:rsidR="003B5E58" w:rsidRDefault="00DF43BC" w:rsidP="003B5E58">
      <w:pPr>
        <w:rPr>
          <w:rFonts w:ascii="Tahoma" w:hAnsi="Tahoma" w:cs="Tahoma"/>
          <w:sz w:val="22"/>
          <w:szCs w:val="22"/>
        </w:rPr>
      </w:pPr>
      <w:r>
        <w:pict>
          <v:rect id="_x0000_s1028" style="position:absolute;margin-left:3pt;margin-top:3.35pt;width:7.15pt;height:7.15pt;z-index:251658752" fillcolor="red"/>
        </w:pict>
      </w:r>
      <w:r w:rsidR="003B5E58">
        <w:rPr>
          <w:rFonts w:ascii="Tahoma" w:hAnsi="Tahoma" w:cs="Tahoma"/>
          <w:sz w:val="22"/>
          <w:szCs w:val="22"/>
        </w:rPr>
        <w:t xml:space="preserve">     High Risk</w:t>
      </w:r>
    </w:p>
    <w:p w:rsidR="009E06D1" w:rsidRDefault="009E06D1" w:rsidP="001B27A9"/>
    <w:sectPr w:rsidR="009E06D1" w:rsidSect="006B5872">
      <w:headerReference w:type="default" r:id="rId6"/>
      <w:footerReference w:type="default" r:id="rId7"/>
      <w:pgSz w:w="12240" w:h="15840"/>
      <w:pgMar w:top="153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6D1" w:rsidRDefault="009E06D1" w:rsidP="009D2F85">
      <w:r>
        <w:separator/>
      </w:r>
    </w:p>
  </w:endnote>
  <w:endnote w:type="continuationSeparator" w:id="0">
    <w:p w:rsidR="009E06D1" w:rsidRDefault="009E06D1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:rsidR="003A3352" w:rsidRPr="00C752A1" w:rsidRDefault="003A3352" w:rsidP="003A3352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:rsidR="003A3352" w:rsidRPr="003A3352" w:rsidRDefault="003A3352" w:rsidP="003A3352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6D1" w:rsidRDefault="009E06D1" w:rsidP="009D2F85">
      <w:r>
        <w:separator/>
      </w:r>
    </w:p>
  </w:footnote>
  <w:footnote w:type="continuationSeparator" w:id="0">
    <w:p w:rsidR="009E06D1" w:rsidRDefault="009E06D1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6D1" w:rsidRPr="006B5872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0000"/>
        <w:sz w:val="16"/>
        <w:szCs w:val="16"/>
      </w:rPr>
    </w:pPr>
  </w:p>
  <w:p w:rsidR="009E06D1" w:rsidRPr="00F462AB" w:rsidRDefault="009E06D1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:rsidR="009E06D1" w:rsidRPr="005957B6" w:rsidRDefault="009E06D1" w:rsidP="005957B6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>Screen Version</w:t>
    </w:r>
    <w:r w:rsidR="00491D8A">
      <w:rPr>
        <w:rFonts w:ascii="Tahoma" w:hAnsi="Tahoma" w:cs="Tahoma"/>
        <w:i/>
        <w:color w:val="000000"/>
        <w:sz w:val="22"/>
        <w:szCs w:val="22"/>
      </w:rPr>
      <w:t xml:space="preserve"> - Recent</w:t>
    </w:r>
    <w:r>
      <w:rPr>
        <w:rFonts w:ascii="Tahoma" w:hAnsi="Tahoma" w:cs="Tahoma"/>
        <w:i/>
        <w:color w:val="000000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2F85"/>
    <w:rsid w:val="000842A0"/>
    <w:rsid w:val="00091697"/>
    <w:rsid w:val="000B0754"/>
    <w:rsid w:val="000B567D"/>
    <w:rsid w:val="000C66C1"/>
    <w:rsid w:val="00113CF6"/>
    <w:rsid w:val="001178AB"/>
    <w:rsid w:val="00125997"/>
    <w:rsid w:val="00157907"/>
    <w:rsid w:val="001A51EA"/>
    <w:rsid w:val="001B27A9"/>
    <w:rsid w:val="001D4D17"/>
    <w:rsid w:val="001E2191"/>
    <w:rsid w:val="0024238B"/>
    <w:rsid w:val="002701BF"/>
    <w:rsid w:val="002D242E"/>
    <w:rsid w:val="002D5D52"/>
    <w:rsid w:val="003A3352"/>
    <w:rsid w:val="003B5E58"/>
    <w:rsid w:val="003E1EA1"/>
    <w:rsid w:val="003E5D80"/>
    <w:rsid w:val="00427796"/>
    <w:rsid w:val="0046156C"/>
    <w:rsid w:val="00477160"/>
    <w:rsid w:val="00486C8D"/>
    <w:rsid w:val="00491D8A"/>
    <w:rsid w:val="004C30B4"/>
    <w:rsid w:val="004E4C5C"/>
    <w:rsid w:val="005957B6"/>
    <w:rsid w:val="005A06BA"/>
    <w:rsid w:val="00631A66"/>
    <w:rsid w:val="00655B8D"/>
    <w:rsid w:val="006619E0"/>
    <w:rsid w:val="00675842"/>
    <w:rsid w:val="00694668"/>
    <w:rsid w:val="006B5872"/>
    <w:rsid w:val="006C02A2"/>
    <w:rsid w:val="00850D65"/>
    <w:rsid w:val="00951D7F"/>
    <w:rsid w:val="00994DE6"/>
    <w:rsid w:val="009D2F85"/>
    <w:rsid w:val="009D41C8"/>
    <w:rsid w:val="009E06D1"/>
    <w:rsid w:val="00A13705"/>
    <w:rsid w:val="00A17DE9"/>
    <w:rsid w:val="00A56A10"/>
    <w:rsid w:val="00AF458A"/>
    <w:rsid w:val="00B137D7"/>
    <w:rsid w:val="00B566B9"/>
    <w:rsid w:val="00B66550"/>
    <w:rsid w:val="00B67BCA"/>
    <w:rsid w:val="00B936FD"/>
    <w:rsid w:val="00BD40B0"/>
    <w:rsid w:val="00BD56A2"/>
    <w:rsid w:val="00C05293"/>
    <w:rsid w:val="00CC4FE9"/>
    <w:rsid w:val="00CF2CF3"/>
    <w:rsid w:val="00D51CE1"/>
    <w:rsid w:val="00D552D9"/>
    <w:rsid w:val="00D858C0"/>
    <w:rsid w:val="00DE6D47"/>
    <w:rsid w:val="00DF43BC"/>
    <w:rsid w:val="00E04691"/>
    <w:rsid w:val="00E30D97"/>
    <w:rsid w:val="00E639B6"/>
    <w:rsid w:val="00E73CF7"/>
    <w:rsid w:val="00E821DA"/>
    <w:rsid w:val="00EA35BB"/>
    <w:rsid w:val="00EB478C"/>
    <w:rsid w:val="00EB7FCA"/>
    <w:rsid w:val="00EC0086"/>
    <w:rsid w:val="00EC1CA8"/>
    <w:rsid w:val="00ED40E8"/>
    <w:rsid w:val="00EF36F0"/>
    <w:rsid w:val="00F07644"/>
    <w:rsid w:val="00F462AB"/>
    <w:rsid w:val="00F877E0"/>
    <w:rsid w:val="00FA4BC2"/>
    <w:rsid w:val="00FA67FF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CC3C5E96-B9FA-4A3C-AF94-3275B571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35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subject/>
  <dc:creator>jrvsfk1</dc:creator>
  <cp:keywords/>
  <dc:description/>
  <cp:lastModifiedBy>Lesser, Adam (NYSPI)</cp:lastModifiedBy>
  <cp:revision>4</cp:revision>
  <cp:lastPrinted>2012-06-22T14:28:00Z</cp:lastPrinted>
  <dcterms:created xsi:type="dcterms:W3CDTF">2018-01-26T15:34:00Z</dcterms:created>
  <dcterms:modified xsi:type="dcterms:W3CDTF">2019-03-15T18:43:00Z</dcterms:modified>
</cp:coreProperties>
</file>