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900D1" w14:textId="77777777" w:rsidR="00845DA4" w:rsidRDefault="00845DA4" w:rsidP="00845DA4">
      <w:pPr>
        <w:spacing w:line="240" w:lineRule="auto"/>
        <w:jc w:val="center"/>
        <w:rPr>
          <w:b/>
        </w:rPr>
      </w:pPr>
      <w:r>
        <w:rPr>
          <w:b/>
        </w:rPr>
        <w:t>The Little Logic Book</w:t>
      </w:r>
    </w:p>
    <w:p w14:paraId="7371077F" w14:textId="77777777" w:rsidR="00845DA4" w:rsidRDefault="00845DA4" w:rsidP="00845DA4">
      <w:pPr>
        <w:spacing w:line="240" w:lineRule="auto"/>
        <w:jc w:val="center"/>
        <w:rPr>
          <w:b/>
        </w:rPr>
      </w:pPr>
      <w:r>
        <w:rPr>
          <w:b/>
        </w:rPr>
        <w:t xml:space="preserve">Hardy, </w:t>
      </w:r>
      <w:proofErr w:type="spellStart"/>
      <w:r>
        <w:rPr>
          <w:b/>
        </w:rPr>
        <w:t>Ratzsch</w:t>
      </w:r>
      <w:proofErr w:type="spellEnd"/>
      <w:r>
        <w:rPr>
          <w:b/>
        </w:rPr>
        <w:t xml:space="preserve">, </w:t>
      </w:r>
      <w:proofErr w:type="spellStart"/>
      <w:r>
        <w:rPr>
          <w:b/>
        </w:rPr>
        <w:t>Konyndyk</w:t>
      </w:r>
      <w:proofErr w:type="spellEnd"/>
      <w:r>
        <w:rPr>
          <w:b/>
        </w:rPr>
        <w:t xml:space="preserve"> De Young and </w:t>
      </w:r>
      <w:proofErr w:type="spellStart"/>
      <w:r>
        <w:rPr>
          <w:b/>
        </w:rPr>
        <w:t>Mellema</w:t>
      </w:r>
      <w:proofErr w:type="spellEnd"/>
    </w:p>
    <w:p w14:paraId="52398E78" w14:textId="77777777" w:rsidR="00845DA4" w:rsidRDefault="00845DA4" w:rsidP="00845DA4">
      <w:pPr>
        <w:spacing w:line="240" w:lineRule="auto"/>
        <w:jc w:val="center"/>
        <w:rPr>
          <w:b/>
        </w:rPr>
      </w:pPr>
      <w:r>
        <w:rPr>
          <w:b/>
        </w:rPr>
        <w:t>The Calvin College Press, 2013</w:t>
      </w:r>
    </w:p>
    <w:p w14:paraId="051B6AD6" w14:textId="77777777" w:rsidR="00845DA4" w:rsidRDefault="00845DA4" w:rsidP="00845DA4">
      <w:pPr>
        <w:spacing w:line="240" w:lineRule="auto"/>
        <w:jc w:val="center"/>
        <w:rPr>
          <w:b/>
        </w:rPr>
      </w:pPr>
    </w:p>
    <w:p w14:paraId="07DE5409" w14:textId="77777777" w:rsidR="00845DA4" w:rsidRDefault="00845DA4" w:rsidP="00845DA4">
      <w:pPr>
        <w:spacing w:line="240" w:lineRule="auto"/>
        <w:jc w:val="center"/>
        <w:rPr>
          <w:i/>
        </w:rPr>
      </w:pPr>
      <w:proofErr w:type="gramStart"/>
      <w:r>
        <w:rPr>
          <w:i/>
        </w:rPr>
        <w:t>Exercises for The Little Logic Book may be downloaded by the instructor</w:t>
      </w:r>
      <w:proofErr w:type="gramEnd"/>
      <w:r>
        <w:rPr>
          <w:i/>
        </w:rPr>
        <w:t xml:space="preserve"> as Word documents </w:t>
      </w:r>
    </w:p>
    <w:p w14:paraId="774A8AE6" w14:textId="1F0E318F" w:rsidR="00845DA4" w:rsidRPr="002644F2" w:rsidRDefault="00845DA4" w:rsidP="00845DA4">
      <w:pPr>
        <w:spacing w:line="240" w:lineRule="auto"/>
        <w:jc w:val="center"/>
        <w:rPr>
          <w:i/>
        </w:rPr>
      </w:pPr>
      <w:proofErr w:type="gramStart"/>
      <w:r>
        <w:rPr>
          <w:i/>
        </w:rPr>
        <w:t>and</w:t>
      </w:r>
      <w:proofErr w:type="gramEnd"/>
      <w:r>
        <w:rPr>
          <w:i/>
        </w:rPr>
        <w:t xml:space="preserve"> then modified for distribution to students; or students may be instructed to download the exercises and then told which ones to answer. This is an exercise bank; it is not assumed that students will do all the exercises for any one chapter.</w:t>
      </w:r>
      <w:r w:rsidR="003E4A84" w:rsidRPr="003E4A84">
        <w:rPr>
          <w:i/>
        </w:rPr>
        <w:t xml:space="preserve"> </w:t>
      </w:r>
      <w:r w:rsidR="003E4A84">
        <w:rPr>
          <w:i/>
        </w:rPr>
        <w:t xml:space="preserve">Comments, questions or suggestions for Chapter </w:t>
      </w:r>
      <w:r w:rsidR="00453FBF">
        <w:rPr>
          <w:i/>
        </w:rPr>
        <w:t>Three</w:t>
      </w:r>
      <w:r w:rsidR="003E4A84">
        <w:rPr>
          <w:i/>
        </w:rPr>
        <w:t xml:space="preserve"> of The Little Logic Book can be sent to logic@calvin.edu</w:t>
      </w:r>
    </w:p>
    <w:p w14:paraId="01BF8B26" w14:textId="77777777" w:rsidR="00845DA4" w:rsidRDefault="00845DA4" w:rsidP="00845DA4">
      <w:pPr>
        <w:spacing w:line="240" w:lineRule="auto"/>
        <w:jc w:val="center"/>
        <w:rPr>
          <w:b/>
        </w:rPr>
      </w:pPr>
    </w:p>
    <w:p w14:paraId="2C49F25E" w14:textId="77777777" w:rsidR="00845DA4" w:rsidRPr="008F7FA7" w:rsidRDefault="00845DA4" w:rsidP="00845DA4">
      <w:pPr>
        <w:spacing w:line="240" w:lineRule="auto"/>
        <w:jc w:val="center"/>
        <w:rPr>
          <w:b/>
          <w:sz w:val="32"/>
          <w:szCs w:val="32"/>
        </w:rPr>
      </w:pPr>
      <w:r w:rsidRPr="008F7FA7">
        <w:rPr>
          <w:b/>
          <w:sz w:val="32"/>
          <w:szCs w:val="32"/>
        </w:rPr>
        <w:t xml:space="preserve">Chapter Three: </w:t>
      </w:r>
    </w:p>
    <w:p w14:paraId="2BE3D785" w14:textId="77777777" w:rsidR="00845DA4" w:rsidRPr="008F7FA7" w:rsidRDefault="00845DA4" w:rsidP="00845DA4">
      <w:pPr>
        <w:spacing w:line="240" w:lineRule="auto"/>
        <w:jc w:val="center"/>
        <w:rPr>
          <w:b/>
          <w:sz w:val="32"/>
          <w:szCs w:val="32"/>
        </w:rPr>
      </w:pPr>
      <w:r w:rsidRPr="008F7FA7">
        <w:rPr>
          <w:b/>
          <w:sz w:val="32"/>
          <w:szCs w:val="32"/>
        </w:rPr>
        <w:t>Quantification</w:t>
      </w:r>
    </w:p>
    <w:p w14:paraId="5ECFCBDA" w14:textId="77777777" w:rsidR="003E4A84" w:rsidRPr="00A84761" w:rsidRDefault="003E4A84" w:rsidP="003E4A84">
      <w:pPr>
        <w:spacing w:line="240" w:lineRule="auto"/>
        <w:jc w:val="center"/>
        <w:rPr>
          <w:b/>
        </w:rPr>
      </w:pPr>
      <w:r>
        <w:rPr>
          <w:b/>
        </w:rPr>
        <w:t xml:space="preserve">(Posted </w:t>
      </w:r>
      <w:proofErr w:type="gramStart"/>
      <w:r>
        <w:rPr>
          <w:b/>
        </w:rPr>
        <w:t>January,</w:t>
      </w:r>
      <w:proofErr w:type="gramEnd"/>
      <w:r>
        <w:rPr>
          <w:b/>
        </w:rPr>
        <w:t xml:space="preserve"> 2014)</w:t>
      </w:r>
    </w:p>
    <w:p w14:paraId="64CC4F6C" w14:textId="77777777" w:rsidR="00845DA4" w:rsidRDefault="00845DA4" w:rsidP="00845DA4">
      <w:pPr>
        <w:spacing w:line="240" w:lineRule="auto"/>
        <w:jc w:val="center"/>
        <w:rPr>
          <w:b/>
        </w:rPr>
      </w:pPr>
    </w:p>
    <w:p w14:paraId="0D0FCB4A" w14:textId="77777777" w:rsidR="00845DA4" w:rsidRDefault="00845DA4" w:rsidP="00845DA4">
      <w:pPr>
        <w:spacing w:line="240" w:lineRule="auto"/>
        <w:jc w:val="center"/>
        <w:rPr>
          <w:b/>
        </w:rPr>
      </w:pPr>
    </w:p>
    <w:p w14:paraId="31F67C52" w14:textId="77777777" w:rsidR="00845DA4" w:rsidRPr="00223BE1" w:rsidRDefault="00845DA4" w:rsidP="00845DA4">
      <w:pPr>
        <w:spacing w:line="240" w:lineRule="auto"/>
        <w:rPr>
          <w:b/>
        </w:rPr>
      </w:pPr>
      <w:r w:rsidRPr="00223BE1">
        <w:rPr>
          <w:b/>
        </w:rPr>
        <w:t>1.</w:t>
      </w:r>
      <w:r>
        <w:rPr>
          <w:b/>
        </w:rPr>
        <w:t>0</w:t>
      </w:r>
      <w:r w:rsidRPr="00223BE1">
        <w:rPr>
          <w:b/>
        </w:rPr>
        <w:t xml:space="preserve"> Basic Concepts</w:t>
      </w:r>
    </w:p>
    <w:p w14:paraId="580C3698" w14:textId="77777777" w:rsidR="00845DA4" w:rsidRDefault="00845DA4" w:rsidP="00845DA4">
      <w:pPr>
        <w:spacing w:line="240" w:lineRule="auto"/>
      </w:pPr>
      <w:r>
        <w:t>Define or identify the following:</w:t>
      </w:r>
    </w:p>
    <w:p w14:paraId="67975921" w14:textId="77777777" w:rsidR="00845DA4" w:rsidRDefault="00845DA4" w:rsidP="00845DA4">
      <w:pPr>
        <w:spacing w:line="240" w:lineRule="auto"/>
      </w:pPr>
    </w:p>
    <w:p w14:paraId="3443471E" w14:textId="77777777" w:rsidR="00845DA4" w:rsidRDefault="00845DA4" w:rsidP="00845DA4">
      <w:pPr>
        <w:spacing w:line="240" w:lineRule="auto"/>
        <w:ind w:left="720"/>
      </w:pPr>
      <w:r>
        <w:t>1.1 Universal quantifier</w:t>
      </w:r>
    </w:p>
    <w:p w14:paraId="140C149B" w14:textId="77777777" w:rsidR="00845DA4" w:rsidRDefault="00845DA4" w:rsidP="00845DA4">
      <w:pPr>
        <w:spacing w:line="240" w:lineRule="auto"/>
        <w:ind w:left="720"/>
      </w:pPr>
      <w:r>
        <w:t>1.2 Existential quantifier</w:t>
      </w:r>
    </w:p>
    <w:p w14:paraId="2E7F3575" w14:textId="77777777" w:rsidR="00845DA4" w:rsidRDefault="00845DA4" w:rsidP="00845DA4">
      <w:pPr>
        <w:spacing w:line="240" w:lineRule="auto"/>
        <w:ind w:left="720"/>
      </w:pPr>
      <w:r>
        <w:t>1.3 Predicate</w:t>
      </w:r>
    </w:p>
    <w:p w14:paraId="6132975A" w14:textId="77777777" w:rsidR="00845DA4" w:rsidRDefault="00845DA4" w:rsidP="00845DA4">
      <w:pPr>
        <w:spacing w:line="240" w:lineRule="auto"/>
        <w:ind w:left="720"/>
      </w:pPr>
      <w:r>
        <w:t>1.4 Logically equivalent</w:t>
      </w:r>
    </w:p>
    <w:p w14:paraId="6CE54D55" w14:textId="77777777" w:rsidR="00845DA4" w:rsidRDefault="00845DA4" w:rsidP="00845DA4">
      <w:pPr>
        <w:spacing w:line="240" w:lineRule="auto"/>
        <w:ind w:left="720"/>
      </w:pPr>
    </w:p>
    <w:p w14:paraId="33D49676" w14:textId="0BE0D017" w:rsidR="00845DA4" w:rsidRPr="00223BE1" w:rsidRDefault="00845DA4" w:rsidP="00845DA4">
      <w:pPr>
        <w:spacing w:line="240" w:lineRule="auto"/>
        <w:rPr>
          <w:b/>
        </w:rPr>
      </w:pPr>
      <w:r w:rsidRPr="00223BE1">
        <w:rPr>
          <w:b/>
        </w:rPr>
        <w:t>2.</w:t>
      </w:r>
      <w:r>
        <w:rPr>
          <w:b/>
        </w:rPr>
        <w:t>0</w:t>
      </w:r>
      <w:r w:rsidR="00F800F2">
        <w:rPr>
          <w:b/>
        </w:rPr>
        <w:t xml:space="preserve"> </w:t>
      </w:r>
      <w:r w:rsidRPr="00223BE1">
        <w:rPr>
          <w:b/>
        </w:rPr>
        <w:t>Symbols</w:t>
      </w:r>
    </w:p>
    <w:p w14:paraId="7D9D0BF3" w14:textId="77777777" w:rsidR="00845DA4" w:rsidRDefault="00845DA4" w:rsidP="00845DA4">
      <w:pPr>
        <w:spacing w:line="240" w:lineRule="auto"/>
      </w:pPr>
      <w:r>
        <w:t>Identify the symbols for:</w:t>
      </w:r>
    </w:p>
    <w:p w14:paraId="0CE05660" w14:textId="77777777" w:rsidR="00845DA4" w:rsidRDefault="00845DA4" w:rsidP="00845DA4">
      <w:pPr>
        <w:spacing w:line="240" w:lineRule="auto"/>
      </w:pPr>
    </w:p>
    <w:p w14:paraId="155E6656" w14:textId="77777777" w:rsidR="00845DA4" w:rsidRDefault="00845DA4" w:rsidP="00845DA4">
      <w:pPr>
        <w:spacing w:line="240" w:lineRule="auto"/>
      </w:pPr>
      <w:r>
        <w:tab/>
        <w:t>2.1 Universal quantifier</w:t>
      </w:r>
    </w:p>
    <w:p w14:paraId="6188B354" w14:textId="77777777" w:rsidR="00845DA4" w:rsidRDefault="00845DA4" w:rsidP="00845DA4">
      <w:pPr>
        <w:spacing w:line="240" w:lineRule="auto"/>
      </w:pPr>
      <w:r>
        <w:tab/>
        <w:t>2.2 Existential quantifier</w:t>
      </w:r>
    </w:p>
    <w:p w14:paraId="54547F4C" w14:textId="77777777" w:rsidR="00845DA4" w:rsidRDefault="00845DA4" w:rsidP="00845DA4">
      <w:pPr>
        <w:spacing w:line="240" w:lineRule="auto"/>
      </w:pPr>
      <w:r>
        <w:tab/>
        <w:t>2.3 Equivalence</w:t>
      </w:r>
    </w:p>
    <w:p w14:paraId="48A46206" w14:textId="77777777" w:rsidR="00845DA4" w:rsidRDefault="00845DA4" w:rsidP="00845DA4">
      <w:pPr>
        <w:spacing w:line="240" w:lineRule="auto"/>
      </w:pPr>
    </w:p>
    <w:p w14:paraId="65514ABB" w14:textId="5317187D" w:rsidR="00845DA4" w:rsidRPr="00223BE1" w:rsidRDefault="00845DA4" w:rsidP="00845DA4">
      <w:pPr>
        <w:spacing w:line="240" w:lineRule="auto"/>
        <w:rPr>
          <w:b/>
        </w:rPr>
      </w:pPr>
      <w:r w:rsidRPr="00223BE1">
        <w:rPr>
          <w:b/>
        </w:rPr>
        <w:t>3.</w:t>
      </w:r>
      <w:r>
        <w:rPr>
          <w:b/>
        </w:rPr>
        <w:t>0</w:t>
      </w:r>
      <w:r w:rsidR="00F800F2">
        <w:rPr>
          <w:b/>
        </w:rPr>
        <w:t xml:space="preserve"> </w:t>
      </w:r>
      <w:r w:rsidRPr="00223BE1">
        <w:rPr>
          <w:b/>
        </w:rPr>
        <w:t>Quantification Basics</w:t>
      </w:r>
    </w:p>
    <w:p w14:paraId="7AACDDDE" w14:textId="77777777" w:rsidR="00845DA4" w:rsidRDefault="003E4A84" w:rsidP="00845DA4">
      <w:pPr>
        <w:spacing w:line="240" w:lineRule="auto"/>
      </w:pPr>
      <w:r>
        <w:t>Indicate</w:t>
      </w:r>
      <w:r w:rsidR="00845DA4">
        <w:t xml:space="preserve"> whether the following statements are true or false. Explain your answers.  </w:t>
      </w:r>
    </w:p>
    <w:p w14:paraId="54C88A1A" w14:textId="77777777" w:rsidR="00845DA4" w:rsidRDefault="00845DA4" w:rsidP="00845DA4">
      <w:pPr>
        <w:spacing w:line="240" w:lineRule="auto"/>
      </w:pPr>
      <w:r>
        <w:t>(These may take some thought – or even some help from your instructor.)</w:t>
      </w:r>
    </w:p>
    <w:p w14:paraId="2C66FC69" w14:textId="77777777" w:rsidR="00845DA4" w:rsidRDefault="00845DA4" w:rsidP="00845DA4">
      <w:pPr>
        <w:spacing w:line="240" w:lineRule="auto"/>
      </w:pPr>
    </w:p>
    <w:p w14:paraId="05EE1061" w14:textId="77777777" w:rsidR="00845DA4" w:rsidRDefault="00845DA4" w:rsidP="00845DA4">
      <w:pPr>
        <w:spacing w:line="240" w:lineRule="auto"/>
        <w:ind w:left="720"/>
      </w:pPr>
      <w:r>
        <w:t xml:space="preserve">3.1 If it is </w:t>
      </w:r>
      <w:r w:rsidRPr="00055B6C">
        <w:rPr>
          <w:i/>
        </w:rPr>
        <w:t>not</w:t>
      </w:r>
      <w:r>
        <w:t xml:space="preserve"> true that everything has property P, then it </w:t>
      </w:r>
      <w:r w:rsidRPr="008D5AE3">
        <w:rPr>
          <w:i/>
        </w:rPr>
        <w:t>is</w:t>
      </w:r>
      <w:r>
        <w:t xml:space="preserve"> true that </w:t>
      </w:r>
      <w:r w:rsidRPr="008D5AE3">
        <w:rPr>
          <w:i/>
        </w:rPr>
        <w:t>at least one</w:t>
      </w:r>
      <w:r>
        <w:t xml:space="preserve"> thing lacks property P.</w:t>
      </w:r>
    </w:p>
    <w:p w14:paraId="18F7109D" w14:textId="77777777" w:rsidR="00845DA4" w:rsidRDefault="00845DA4" w:rsidP="00845DA4">
      <w:pPr>
        <w:spacing w:line="240" w:lineRule="auto"/>
        <w:ind w:left="720"/>
      </w:pPr>
      <w:r>
        <w:t xml:space="preserve">3.2 If it is </w:t>
      </w:r>
      <w:r w:rsidRPr="008F7FA7">
        <w:rPr>
          <w:i/>
        </w:rPr>
        <w:t>not</w:t>
      </w:r>
      <w:r>
        <w:t xml:space="preserve"> true that everything has property P, then it is true that </w:t>
      </w:r>
      <w:r w:rsidRPr="008D5AE3">
        <w:rPr>
          <w:i/>
        </w:rPr>
        <w:t>nothing</w:t>
      </w:r>
      <w:r>
        <w:t xml:space="preserve"> has property P.</w:t>
      </w:r>
    </w:p>
    <w:p w14:paraId="5945136D" w14:textId="77777777" w:rsidR="00845DA4" w:rsidRDefault="00845DA4" w:rsidP="00845DA4">
      <w:pPr>
        <w:spacing w:line="240" w:lineRule="auto"/>
        <w:ind w:left="720"/>
      </w:pPr>
      <w:r>
        <w:t>3.3 If nothing, including even your laptop, has property P, then everything has the property</w:t>
      </w:r>
      <w:r w:rsidRPr="008735C7">
        <w:t xml:space="preserve"> </w:t>
      </w:r>
      <w:r w:rsidRPr="008735C7">
        <w:sym w:font="Symbol" w:char="F07E"/>
      </w:r>
      <w:r>
        <w:t>P.</w:t>
      </w:r>
    </w:p>
    <w:p w14:paraId="4A0725DF" w14:textId="77777777" w:rsidR="00845DA4" w:rsidRDefault="00845DA4" w:rsidP="00845DA4">
      <w:pPr>
        <w:spacing w:line="240" w:lineRule="auto"/>
        <w:ind w:left="720"/>
      </w:pPr>
      <w:r>
        <w:t xml:space="preserve">3.4 If </w:t>
      </w:r>
      <w:r w:rsidRPr="008735C7">
        <w:t>(</w:t>
      </w:r>
      <w:r w:rsidRPr="008735C7">
        <w:sym w:font="Symbol" w:char="F024"/>
      </w:r>
      <w:proofErr w:type="gramStart"/>
      <w:r w:rsidRPr="008735C7">
        <w:t>x)</w:t>
      </w:r>
      <w:proofErr w:type="spellStart"/>
      <w:r w:rsidRPr="008735C7">
        <w:t>Px</w:t>
      </w:r>
      <w:proofErr w:type="spellEnd"/>
      <w:proofErr w:type="gramEnd"/>
      <w:r>
        <w:t xml:space="preserve">, then also </w:t>
      </w:r>
      <w:r w:rsidRPr="008735C7">
        <w:t>(</w:t>
      </w:r>
      <w:r w:rsidRPr="008735C7">
        <w:sym w:font="Symbol" w:char="F024"/>
      </w:r>
      <w:r w:rsidRPr="008735C7">
        <w:t xml:space="preserve">x) </w:t>
      </w:r>
      <w:r w:rsidRPr="008735C7">
        <w:sym w:font="Symbol" w:char="F07E"/>
      </w:r>
      <w:proofErr w:type="spellStart"/>
      <w:r>
        <w:t>Px</w:t>
      </w:r>
      <w:proofErr w:type="spellEnd"/>
    </w:p>
    <w:p w14:paraId="0F44BDB9" w14:textId="076C63CB" w:rsidR="00845DA4" w:rsidRDefault="00845DA4" w:rsidP="00845DA4">
      <w:pPr>
        <w:spacing w:line="240" w:lineRule="auto"/>
        <w:ind w:left="720"/>
      </w:pPr>
      <w:r>
        <w:t xml:space="preserve">3.5 If you know that </w:t>
      </w:r>
      <w:r w:rsidRPr="00CA0536">
        <w:rPr>
          <w:i/>
        </w:rPr>
        <w:t>some</w:t>
      </w:r>
      <w:r>
        <w:t xml:space="preserve"> things have property P, and you know of nothing that </w:t>
      </w:r>
      <w:r w:rsidRPr="00CA0536">
        <w:rPr>
          <w:i/>
        </w:rPr>
        <w:t>lacks</w:t>
      </w:r>
      <w:r w:rsidR="003B6AA3">
        <w:t xml:space="preserve"> property P, then it</w:t>
      </w:r>
      <w:bookmarkStart w:id="0" w:name="_GoBack"/>
      <w:bookmarkEnd w:id="0"/>
      <w:r>
        <w:t xml:space="preserve"> logically follows that </w:t>
      </w:r>
      <w:r w:rsidRPr="00CA0536">
        <w:rPr>
          <w:i/>
        </w:rPr>
        <w:t>most</w:t>
      </w:r>
      <w:r>
        <w:t xml:space="preserve"> things have property P.</w:t>
      </w:r>
    </w:p>
    <w:p w14:paraId="5B2F1049" w14:textId="77777777" w:rsidR="00845DA4" w:rsidRDefault="00845DA4" w:rsidP="00845DA4">
      <w:pPr>
        <w:spacing w:line="240" w:lineRule="auto"/>
      </w:pPr>
    </w:p>
    <w:p w14:paraId="3790B58F" w14:textId="59A6A97A" w:rsidR="003E4A84" w:rsidRPr="003E4A84" w:rsidRDefault="00F800F2" w:rsidP="00845DA4">
      <w:pPr>
        <w:spacing w:line="240" w:lineRule="auto"/>
        <w:rPr>
          <w:b/>
        </w:rPr>
      </w:pPr>
      <w:r>
        <w:rPr>
          <w:b/>
        </w:rPr>
        <w:t xml:space="preserve">4.0 </w:t>
      </w:r>
      <w:r w:rsidR="003E4A84" w:rsidRPr="003E4A84">
        <w:rPr>
          <w:b/>
        </w:rPr>
        <w:t>Quantification Rules</w:t>
      </w:r>
      <w:r w:rsidR="00845DA4" w:rsidRPr="003E4A84">
        <w:rPr>
          <w:b/>
        </w:rPr>
        <w:t xml:space="preserve">  </w:t>
      </w:r>
    </w:p>
    <w:p w14:paraId="4591FE26" w14:textId="77777777" w:rsidR="00845DA4" w:rsidRPr="00324163" w:rsidRDefault="00845DA4" w:rsidP="00845DA4">
      <w:pPr>
        <w:spacing w:line="240" w:lineRule="auto"/>
      </w:pPr>
      <w:r w:rsidRPr="008F7FA7">
        <w:rPr>
          <w:i/>
        </w:rPr>
        <w:t>State</w:t>
      </w:r>
      <w:r>
        <w:t xml:space="preserve"> each of the following rules, including any special conditions. In your own words </w:t>
      </w:r>
      <w:r w:rsidRPr="008F7FA7">
        <w:rPr>
          <w:i/>
        </w:rPr>
        <w:t>explain</w:t>
      </w:r>
      <w:r>
        <w:t xml:space="preserve"> each rule, including the reason for any special conditions.</w:t>
      </w:r>
    </w:p>
    <w:p w14:paraId="0CCFD16C" w14:textId="77777777" w:rsidR="00845DA4" w:rsidRDefault="00845DA4" w:rsidP="00845DA4">
      <w:pPr>
        <w:spacing w:line="240" w:lineRule="auto"/>
        <w:ind w:left="90"/>
      </w:pPr>
    </w:p>
    <w:p w14:paraId="1BA1D901" w14:textId="77777777" w:rsidR="00845DA4" w:rsidRDefault="003E4A84" w:rsidP="00845DA4">
      <w:pPr>
        <w:spacing w:line="240" w:lineRule="auto"/>
        <w:ind w:left="720"/>
      </w:pPr>
      <w:proofErr w:type="gramStart"/>
      <w:r>
        <w:t>4</w:t>
      </w:r>
      <w:r w:rsidR="00845DA4">
        <w:t>.</w:t>
      </w:r>
      <w:r>
        <w:t>1</w:t>
      </w:r>
      <w:r w:rsidR="00845DA4">
        <w:t xml:space="preserve">  Universal</w:t>
      </w:r>
      <w:proofErr w:type="gramEnd"/>
      <w:r w:rsidR="00845DA4">
        <w:t xml:space="preserve"> instantiation</w:t>
      </w:r>
    </w:p>
    <w:p w14:paraId="2B0EBAC1" w14:textId="77777777" w:rsidR="00845DA4" w:rsidRDefault="003E4A84" w:rsidP="00845DA4">
      <w:pPr>
        <w:spacing w:line="240" w:lineRule="auto"/>
        <w:ind w:left="720"/>
      </w:pPr>
      <w:proofErr w:type="gramStart"/>
      <w:r>
        <w:t>4</w:t>
      </w:r>
      <w:r w:rsidR="00845DA4">
        <w:t>.</w:t>
      </w:r>
      <w:r>
        <w:t>2</w:t>
      </w:r>
      <w:r w:rsidR="00845DA4">
        <w:t xml:space="preserve">  Existential</w:t>
      </w:r>
      <w:proofErr w:type="gramEnd"/>
      <w:r w:rsidR="00845DA4">
        <w:t xml:space="preserve"> generalization</w:t>
      </w:r>
    </w:p>
    <w:p w14:paraId="6F1F4B36" w14:textId="77777777" w:rsidR="00845DA4" w:rsidRDefault="003E4A84" w:rsidP="00845DA4">
      <w:pPr>
        <w:spacing w:line="240" w:lineRule="auto"/>
        <w:ind w:left="720"/>
      </w:pPr>
      <w:proofErr w:type="gramStart"/>
      <w:r>
        <w:lastRenderedPageBreak/>
        <w:t>4.3</w:t>
      </w:r>
      <w:r w:rsidR="00845DA4">
        <w:t xml:space="preserve">  Universal</w:t>
      </w:r>
      <w:proofErr w:type="gramEnd"/>
      <w:r w:rsidR="00845DA4">
        <w:t xml:space="preserve"> generalization</w:t>
      </w:r>
    </w:p>
    <w:p w14:paraId="1E95534D" w14:textId="77777777" w:rsidR="00845DA4" w:rsidRDefault="003E4A84" w:rsidP="00845DA4">
      <w:pPr>
        <w:spacing w:line="240" w:lineRule="auto"/>
        <w:ind w:left="720"/>
      </w:pPr>
      <w:proofErr w:type="gramStart"/>
      <w:r>
        <w:t>4.4</w:t>
      </w:r>
      <w:r w:rsidR="00845DA4">
        <w:t xml:space="preserve">  Existential</w:t>
      </w:r>
      <w:proofErr w:type="gramEnd"/>
      <w:r w:rsidR="00845DA4">
        <w:t xml:space="preserve"> instantiation</w:t>
      </w:r>
    </w:p>
    <w:p w14:paraId="61A96E0A" w14:textId="77777777" w:rsidR="00845DA4" w:rsidRDefault="00845DA4" w:rsidP="00845DA4">
      <w:pPr>
        <w:spacing w:line="240" w:lineRule="auto"/>
      </w:pPr>
    </w:p>
    <w:p w14:paraId="3BEF50E5" w14:textId="77777777" w:rsidR="003E4A84" w:rsidRPr="003E4A84" w:rsidRDefault="003E4A84" w:rsidP="00845DA4">
      <w:pPr>
        <w:spacing w:line="240" w:lineRule="auto"/>
        <w:rPr>
          <w:b/>
        </w:rPr>
      </w:pPr>
      <w:r w:rsidRPr="003E4A84">
        <w:rPr>
          <w:b/>
        </w:rPr>
        <w:t>5</w:t>
      </w:r>
      <w:r w:rsidR="00845DA4" w:rsidRPr="003E4A84">
        <w:rPr>
          <w:b/>
        </w:rPr>
        <w:t>.</w:t>
      </w:r>
      <w:r w:rsidRPr="003E4A84">
        <w:rPr>
          <w:b/>
        </w:rPr>
        <w:t>0 Equivalences</w:t>
      </w:r>
      <w:r w:rsidR="00845DA4" w:rsidRPr="003E4A84">
        <w:rPr>
          <w:b/>
        </w:rPr>
        <w:t xml:space="preserve">  </w:t>
      </w:r>
    </w:p>
    <w:p w14:paraId="66FF442B" w14:textId="4C43151C" w:rsidR="00845DA4" w:rsidRDefault="00845DA4" w:rsidP="00845DA4">
      <w:pPr>
        <w:spacing w:line="240" w:lineRule="auto"/>
      </w:pPr>
      <w:r>
        <w:t>Each of the following expresses a logical equivalence. For each, give an intuitive explanation of why the expressions on each side of the triple bar (</w:t>
      </w:r>
      <w:r w:rsidRPr="008735C7">
        <w:t>≡</w:t>
      </w:r>
      <w:r>
        <w:t>) mean exactly the same thing.</w:t>
      </w:r>
    </w:p>
    <w:p w14:paraId="69E723CC" w14:textId="77777777" w:rsidR="00845DA4" w:rsidRDefault="00845DA4" w:rsidP="00845DA4">
      <w:pPr>
        <w:spacing w:line="240" w:lineRule="auto"/>
      </w:pPr>
    </w:p>
    <w:p w14:paraId="635544D0" w14:textId="77777777" w:rsidR="00845DA4" w:rsidRPr="008735C7" w:rsidRDefault="003E4A84" w:rsidP="00845DA4">
      <w:pPr>
        <w:spacing w:line="240" w:lineRule="auto"/>
        <w:ind w:left="720"/>
      </w:pPr>
      <w:r>
        <w:t>5</w:t>
      </w:r>
      <w:r w:rsidR="00845DA4" w:rsidRPr="008735C7">
        <w:t>.</w:t>
      </w:r>
      <w:r>
        <w:t>1</w:t>
      </w:r>
      <w:r w:rsidR="00845DA4" w:rsidRPr="008735C7">
        <w:t xml:space="preserve">  (</w:t>
      </w:r>
      <w:r w:rsidR="00845DA4" w:rsidRPr="008735C7">
        <w:sym w:font="Symbol" w:char="F024"/>
      </w:r>
      <w:proofErr w:type="gramStart"/>
      <w:r w:rsidR="00845DA4" w:rsidRPr="008735C7">
        <w:t>x)</w:t>
      </w:r>
      <w:proofErr w:type="spellStart"/>
      <w:r w:rsidR="00845DA4" w:rsidRPr="008735C7">
        <w:t>Px</w:t>
      </w:r>
      <w:proofErr w:type="spellEnd"/>
      <w:proofErr w:type="gramEnd"/>
      <w:r w:rsidR="00845DA4" w:rsidRPr="008735C7">
        <w:t xml:space="preserve"> ≡  </w:t>
      </w:r>
      <w:r w:rsidR="00845DA4" w:rsidRPr="008735C7">
        <w:sym w:font="Symbol" w:char="F07E"/>
      </w:r>
      <w:r w:rsidR="00845DA4" w:rsidRPr="008735C7">
        <w:t xml:space="preserve">(x) </w:t>
      </w:r>
      <w:r w:rsidR="00845DA4" w:rsidRPr="008735C7">
        <w:sym w:font="Symbol" w:char="F07E"/>
      </w:r>
      <w:proofErr w:type="spellStart"/>
      <w:r w:rsidR="00845DA4" w:rsidRPr="008735C7">
        <w:t>Px</w:t>
      </w:r>
      <w:proofErr w:type="spellEnd"/>
      <w:r w:rsidR="00845DA4" w:rsidRPr="008735C7">
        <w:t>.</w:t>
      </w:r>
    </w:p>
    <w:p w14:paraId="593DDB7E" w14:textId="77777777" w:rsidR="00845DA4" w:rsidRDefault="003E4A84" w:rsidP="00845DA4">
      <w:pPr>
        <w:spacing w:line="240" w:lineRule="auto"/>
        <w:ind w:left="720"/>
      </w:pPr>
      <w:r>
        <w:t>5</w:t>
      </w:r>
      <w:r w:rsidR="00845DA4">
        <w:t>.</w:t>
      </w:r>
      <w:r>
        <w:t>2</w:t>
      </w:r>
      <w:r w:rsidR="00845DA4">
        <w:t xml:space="preserve">  </w:t>
      </w:r>
      <w:r w:rsidR="00845DA4" w:rsidRPr="008735C7">
        <w:t>(</w:t>
      </w:r>
      <w:proofErr w:type="gramStart"/>
      <w:r w:rsidR="00845DA4" w:rsidRPr="008735C7">
        <w:t>x)</w:t>
      </w:r>
      <w:proofErr w:type="spellStart"/>
      <w:r w:rsidR="00845DA4" w:rsidRPr="008735C7">
        <w:t>Px</w:t>
      </w:r>
      <w:proofErr w:type="spellEnd"/>
      <w:proofErr w:type="gramEnd"/>
      <w:r w:rsidR="00845DA4" w:rsidRPr="008735C7">
        <w:t xml:space="preserve"> ≡  </w:t>
      </w:r>
      <w:r w:rsidR="00845DA4" w:rsidRPr="008735C7">
        <w:sym w:font="Symbol" w:char="F07E"/>
      </w:r>
      <w:r w:rsidR="00845DA4" w:rsidRPr="008735C7">
        <w:t>(</w:t>
      </w:r>
      <w:r w:rsidR="00845DA4" w:rsidRPr="008735C7">
        <w:sym w:font="Symbol" w:char="F024"/>
      </w:r>
      <w:r w:rsidR="00845DA4" w:rsidRPr="008735C7">
        <w:t xml:space="preserve">x) </w:t>
      </w:r>
      <w:r w:rsidR="00845DA4" w:rsidRPr="008735C7">
        <w:sym w:font="Symbol" w:char="F07E"/>
      </w:r>
      <w:proofErr w:type="spellStart"/>
      <w:r w:rsidR="00845DA4">
        <w:t>Px</w:t>
      </w:r>
      <w:proofErr w:type="spellEnd"/>
    </w:p>
    <w:p w14:paraId="351A5B3F" w14:textId="77777777" w:rsidR="00845DA4" w:rsidRDefault="003E4A84" w:rsidP="00845DA4">
      <w:pPr>
        <w:spacing w:line="240" w:lineRule="auto"/>
        <w:ind w:left="720"/>
      </w:pPr>
      <w:r>
        <w:t>5</w:t>
      </w:r>
      <w:r w:rsidR="00845DA4">
        <w:t>.</w:t>
      </w:r>
      <w:r>
        <w:t>3</w:t>
      </w:r>
      <w:r w:rsidR="00845DA4">
        <w:t xml:space="preserve">  ~ </w:t>
      </w:r>
      <w:r w:rsidR="00845DA4" w:rsidRPr="008735C7">
        <w:t>(</w:t>
      </w:r>
      <w:proofErr w:type="gramStart"/>
      <w:r w:rsidR="00845DA4" w:rsidRPr="008735C7">
        <w:t>x)</w:t>
      </w:r>
      <w:proofErr w:type="spellStart"/>
      <w:r w:rsidR="00845DA4" w:rsidRPr="008735C7">
        <w:t>Px</w:t>
      </w:r>
      <w:proofErr w:type="spellEnd"/>
      <w:proofErr w:type="gramEnd"/>
      <w:r w:rsidR="00845DA4" w:rsidRPr="008735C7">
        <w:t xml:space="preserve"> ≡  (</w:t>
      </w:r>
      <w:r w:rsidR="00845DA4" w:rsidRPr="008735C7">
        <w:sym w:font="Symbol" w:char="F024"/>
      </w:r>
      <w:r w:rsidR="00845DA4" w:rsidRPr="008735C7">
        <w:t xml:space="preserve">x) </w:t>
      </w:r>
      <w:r w:rsidR="00845DA4" w:rsidRPr="008735C7">
        <w:sym w:font="Symbol" w:char="F07E"/>
      </w:r>
      <w:proofErr w:type="spellStart"/>
      <w:r w:rsidR="00845DA4">
        <w:t>Px</w:t>
      </w:r>
      <w:proofErr w:type="spellEnd"/>
    </w:p>
    <w:p w14:paraId="4F2B5DFF" w14:textId="77777777" w:rsidR="00845DA4" w:rsidRPr="008735C7" w:rsidRDefault="003E4A84" w:rsidP="00845DA4">
      <w:pPr>
        <w:spacing w:line="240" w:lineRule="auto"/>
        <w:ind w:left="720"/>
      </w:pPr>
      <w:r>
        <w:t>5</w:t>
      </w:r>
      <w:r w:rsidR="00845DA4">
        <w:t>.</w:t>
      </w:r>
      <w:r>
        <w:t>4</w:t>
      </w:r>
      <w:r w:rsidR="00845DA4">
        <w:t xml:space="preserve">  </w:t>
      </w:r>
      <w:r w:rsidR="00845DA4" w:rsidRPr="008735C7">
        <w:t>(x)</w:t>
      </w:r>
      <w:r w:rsidR="00845DA4">
        <w:t xml:space="preserve"> ~ </w:t>
      </w:r>
      <w:proofErr w:type="spellStart"/>
      <w:r w:rsidR="00845DA4" w:rsidRPr="008735C7">
        <w:t>Px</w:t>
      </w:r>
      <w:proofErr w:type="spellEnd"/>
      <w:r w:rsidR="00845DA4" w:rsidRPr="008735C7">
        <w:t xml:space="preserve"> </w:t>
      </w:r>
      <w:proofErr w:type="gramStart"/>
      <w:r w:rsidR="00845DA4" w:rsidRPr="008735C7">
        <w:t xml:space="preserve">≡  </w:t>
      </w:r>
      <w:proofErr w:type="gramEnd"/>
      <w:r w:rsidR="00845DA4" w:rsidRPr="008735C7">
        <w:sym w:font="Symbol" w:char="F07E"/>
      </w:r>
      <w:r w:rsidR="00845DA4" w:rsidRPr="008735C7">
        <w:t>(</w:t>
      </w:r>
      <w:r w:rsidR="00845DA4" w:rsidRPr="008735C7">
        <w:sym w:font="Symbol" w:char="F024"/>
      </w:r>
      <w:r w:rsidR="00845DA4" w:rsidRPr="008735C7">
        <w:t xml:space="preserve">x) </w:t>
      </w:r>
      <w:proofErr w:type="spellStart"/>
      <w:r w:rsidR="00845DA4">
        <w:t>Px</w:t>
      </w:r>
      <w:proofErr w:type="spellEnd"/>
    </w:p>
    <w:p w14:paraId="4DC1DEDF" w14:textId="77777777" w:rsidR="00845DA4" w:rsidRDefault="00845DA4" w:rsidP="00845DA4">
      <w:pPr>
        <w:spacing w:line="240" w:lineRule="auto"/>
        <w:ind w:left="90"/>
      </w:pPr>
    </w:p>
    <w:p w14:paraId="218FE5AF" w14:textId="1DFEF42D" w:rsidR="00845DA4" w:rsidRPr="00223BE1" w:rsidRDefault="003E4A84" w:rsidP="00845DA4">
      <w:pPr>
        <w:spacing w:line="240" w:lineRule="auto"/>
        <w:ind w:left="90"/>
        <w:rPr>
          <w:b/>
        </w:rPr>
      </w:pPr>
      <w:r>
        <w:rPr>
          <w:b/>
        </w:rPr>
        <w:t>6</w:t>
      </w:r>
      <w:r w:rsidR="00F800F2">
        <w:rPr>
          <w:b/>
        </w:rPr>
        <w:t>.0</w:t>
      </w:r>
      <w:r w:rsidR="00845DA4" w:rsidRPr="00223BE1">
        <w:rPr>
          <w:b/>
        </w:rPr>
        <w:t xml:space="preserve"> Quantification in Arguments </w:t>
      </w:r>
    </w:p>
    <w:p w14:paraId="286B27CB" w14:textId="77777777" w:rsidR="00845DA4" w:rsidRDefault="00845DA4" w:rsidP="00845DA4">
      <w:pPr>
        <w:spacing w:line="240" w:lineRule="auto"/>
        <w:ind w:left="90"/>
      </w:pPr>
      <w:r>
        <w:t xml:space="preserve">For each of the following: </w:t>
      </w:r>
      <w:r w:rsidRPr="009F02F2">
        <w:rPr>
          <w:i/>
        </w:rPr>
        <w:t>name</w:t>
      </w:r>
      <w:r>
        <w:t xml:space="preserve"> the quantification rule(s) involved, </w:t>
      </w:r>
      <w:r w:rsidRPr="009F02F2">
        <w:rPr>
          <w:i/>
        </w:rPr>
        <w:t>indicate</w:t>
      </w:r>
      <w:r>
        <w:t xml:space="preserve"> whether the argument is valid or invalid, </w:t>
      </w:r>
      <w:r w:rsidRPr="009F02F2">
        <w:rPr>
          <w:i/>
        </w:rPr>
        <w:t>explain</w:t>
      </w:r>
      <w:r>
        <w:t xml:space="preserve"> your answer, where appropriate discussing any special conditions.</w:t>
      </w:r>
    </w:p>
    <w:p w14:paraId="31E25995" w14:textId="77777777" w:rsidR="00845DA4" w:rsidRDefault="00845DA4" w:rsidP="00845DA4">
      <w:pPr>
        <w:spacing w:line="240" w:lineRule="auto"/>
        <w:ind w:left="90"/>
      </w:pPr>
    </w:p>
    <w:p w14:paraId="539383DE" w14:textId="77777777" w:rsidR="00845DA4" w:rsidRDefault="003E4A84" w:rsidP="00845DA4">
      <w:pPr>
        <w:spacing w:line="240" w:lineRule="auto"/>
        <w:ind w:left="720"/>
      </w:pPr>
      <w:r>
        <w:t>6</w:t>
      </w:r>
      <w:r w:rsidR="00845DA4">
        <w:t xml:space="preserve">.1 All brown </w:t>
      </w:r>
      <w:proofErr w:type="spellStart"/>
      <w:r w:rsidR="00845DA4">
        <w:t>calironni</w:t>
      </w:r>
      <w:proofErr w:type="spellEnd"/>
      <w:r w:rsidR="00845DA4">
        <w:t xml:space="preserve"> mushrooms contain </w:t>
      </w:r>
      <w:proofErr w:type="spellStart"/>
      <w:r w:rsidR="00845DA4">
        <w:t>bisocarubyn</w:t>
      </w:r>
      <w:proofErr w:type="spellEnd"/>
      <w:r w:rsidR="00845DA4">
        <w:t xml:space="preserve">, so the </w:t>
      </w:r>
      <w:proofErr w:type="spellStart"/>
      <w:r w:rsidR="00845DA4">
        <w:t>calironni</w:t>
      </w:r>
      <w:proofErr w:type="spellEnd"/>
      <w:r w:rsidR="00845DA4">
        <w:t xml:space="preserve"> mushrooms Melissa ate contain </w:t>
      </w:r>
      <w:proofErr w:type="spellStart"/>
      <w:r w:rsidR="00845DA4">
        <w:t>bisocarubyn</w:t>
      </w:r>
      <w:proofErr w:type="spellEnd"/>
      <w:r w:rsidR="00845DA4">
        <w:t>.</w:t>
      </w:r>
    </w:p>
    <w:p w14:paraId="5D36B436" w14:textId="77777777" w:rsidR="00845DA4" w:rsidRDefault="00845DA4" w:rsidP="00845DA4">
      <w:pPr>
        <w:spacing w:line="240" w:lineRule="auto"/>
        <w:ind w:left="720"/>
      </w:pPr>
    </w:p>
    <w:p w14:paraId="16AC7049" w14:textId="77777777" w:rsidR="00845DA4" w:rsidRDefault="003E4A84" w:rsidP="00845DA4">
      <w:pPr>
        <w:spacing w:line="240" w:lineRule="auto"/>
        <w:ind w:left="720"/>
      </w:pPr>
      <w:r>
        <w:t>6</w:t>
      </w:r>
      <w:r w:rsidR="00845DA4">
        <w:t xml:space="preserve">.2 Melissa ate some brown </w:t>
      </w:r>
      <w:proofErr w:type="spellStart"/>
      <w:r w:rsidR="00845DA4">
        <w:t>calironni</w:t>
      </w:r>
      <w:proofErr w:type="spellEnd"/>
      <w:r w:rsidR="00845DA4">
        <w:t xml:space="preserve"> mushrooms and the </w:t>
      </w:r>
      <w:proofErr w:type="spellStart"/>
      <w:r w:rsidR="00845DA4">
        <w:t>bisocarubyn</w:t>
      </w:r>
      <w:proofErr w:type="spellEnd"/>
      <w:r w:rsidR="00845DA4">
        <w:t xml:space="preserve"> they contain made her ill. From that we can conclude that everyone who eats brown </w:t>
      </w:r>
      <w:proofErr w:type="spellStart"/>
      <w:r w:rsidR="00845DA4">
        <w:t>calironni</w:t>
      </w:r>
      <w:proofErr w:type="spellEnd"/>
      <w:r w:rsidR="00845DA4">
        <w:t xml:space="preserve"> mushrooms will become ill.</w:t>
      </w:r>
    </w:p>
    <w:p w14:paraId="705C4CE0" w14:textId="77777777" w:rsidR="00845DA4" w:rsidRDefault="00845DA4" w:rsidP="00845DA4">
      <w:pPr>
        <w:spacing w:line="240" w:lineRule="auto"/>
        <w:ind w:left="720"/>
      </w:pPr>
    </w:p>
    <w:p w14:paraId="1FFE1B99" w14:textId="77777777" w:rsidR="00845DA4" w:rsidRDefault="003E4A84" w:rsidP="00845DA4">
      <w:pPr>
        <w:spacing w:line="240" w:lineRule="auto"/>
        <w:ind w:left="720"/>
      </w:pPr>
      <w:r>
        <w:t>6</w:t>
      </w:r>
      <w:r w:rsidR="00845DA4">
        <w:t xml:space="preserve">.3 </w:t>
      </w:r>
      <w:proofErr w:type="spellStart"/>
      <w:r w:rsidR="00845DA4">
        <w:t>Bisocarubyn</w:t>
      </w:r>
      <w:proofErr w:type="spellEnd"/>
      <w:r w:rsidR="00845DA4">
        <w:t xml:space="preserve"> always makes Melissa ill. All brown </w:t>
      </w:r>
      <w:proofErr w:type="spellStart"/>
      <w:r w:rsidR="00845DA4">
        <w:t>calironni</w:t>
      </w:r>
      <w:proofErr w:type="spellEnd"/>
      <w:r w:rsidR="00845DA4">
        <w:t xml:space="preserve"> mushrooms contain </w:t>
      </w:r>
      <w:proofErr w:type="spellStart"/>
      <w:proofErr w:type="gramStart"/>
      <w:r w:rsidR="00845DA4">
        <w:t>bisocarubyn</w:t>
      </w:r>
      <w:proofErr w:type="spellEnd"/>
      <w:r w:rsidR="00845DA4">
        <w:t>,</w:t>
      </w:r>
      <w:proofErr w:type="gramEnd"/>
      <w:r w:rsidR="00845DA4">
        <w:t xml:space="preserve"> so any and all brown </w:t>
      </w:r>
      <w:proofErr w:type="spellStart"/>
      <w:r w:rsidR="00845DA4">
        <w:t>calironni</w:t>
      </w:r>
      <w:proofErr w:type="spellEnd"/>
      <w:r w:rsidR="00845DA4">
        <w:t xml:space="preserve"> mushrooms Melissa eats will result in her becoming ill.</w:t>
      </w:r>
    </w:p>
    <w:p w14:paraId="7275778C" w14:textId="77777777" w:rsidR="00845DA4" w:rsidRDefault="00845DA4" w:rsidP="00845DA4">
      <w:pPr>
        <w:spacing w:line="240" w:lineRule="auto"/>
        <w:ind w:left="720"/>
      </w:pPr>
    </w:p>
    <w:p w14:paraId="1F783431" w14:textId="77777777" w:rsidR="00845DA4" w:rsidRDefault="003E4A84" w:rsidP="00845DA4">
      <w:pPr>
        <w:spacing w:line="240" w:lineRule="auto"/>
        <w:ind w:left="720"/>
      </w:pPr>
      <w:r>
        <w:t>6</w:t>
      </w:r>
      <w:r w:rsidR="00845DA4">
        <w:t xml:space="preserve">.4 Melissa ate some brown </w:t>
      </w:r>
      <w:proofErr w:type="spellStart"/>
      <w:r w:rsidR="00845DA4">
        <w:t>calironni</w:t>
      </w:r>
      <w:proofErr w:type="spellEnd"/>
      <w:r w:rsidR="00845DA4">
        <w:t xml:space="preserve"> mushrooms and the </w:t>
      </w:r>
      <w:proofErr w:type="spellStart"/>
      <w:r w:rsidR="00845DA4">
        <w:t>bisocarubyn</w:t>
      </w:r>
      <w:proofErr w:type="spellEnd"/>
      <w:r w:rsidR="00845DA4">
        <w:t xml:space="preserve"> they contain made her ill. From that we can conclude that at least some people who eat brown </w:t>
      </w:r>
      <w:proofErr w:type="spellStart"/>
      <w:r w:rsidR="00845DA4">
        <w:t>calironni</w:t>
      </w:r>
      <w:proofErr w:type="spellEnd"/>
      <w:r w:rsidR="00845DA4">
        <w:t xml:space="preserve"> mushrooms become ill.</w:t>
      </w:r>
    </w:p>
    <w:p w14:paraId="6176F8DE" w14:textId="77777777" w:rsidR="00845DA4" w:rsidRDefault="00845DA4" w:rsidP="00845DA4">
      <w:pPr>
        <w:spacing w:line="240" w:lineRule="auto"/>
        <w:ind w:left="720"/>
      </w:pPr>
    </w:p>
    <w:p w14:paraId="2C3637EA" w14:textId="77777777" w:rsidR="00845DA4" w:rsidRDefault="003E4A84" w:rsidP="00845DA4">
      <w:pPr>
        <w:spacing w:line="240" w:lineRule="auto"/>
        <w:ind w:left="720"/>
      </w:pPr>
      <w:r>
        <w:t>6</w:t>
      </w:r>
      <w:r w:rsidR="00845DA4">
        <w:t xml:space="preserve">.5 All humans metabolize and react </w:t>
      </w:r>
      <w:proofErr w:type="spellStart"/>
      <w:r w:rsidR="00845DA4">
        <w:t>bisocarubyn</w:t>
      </w:r>
      <w:proofErr w:type="spellEnd"/>
      <w:r w:rsidR="00845DA4">
        <w:t xml:space="preserve"> in exactly the same way. Melissa ate some brown </w:t>
      </w:r>
      <w:proofErr w:type="spellStart"/>
      <w:r w:rsidR="00845DA4">
        <w:t>calironni</w:t>
      </w:r>
      <w:proofErr w:type="spellEnd"/>
      <w:r w:rsidR="00845DA4">
        <w:t xml:space="preserve"> mushrooms and the </w:t>
      </w:r>
      <w:proofErr w:type="spellStart"/>
      <w:r w:rsidR="00845DA4">
        <w:t>bisocarubyn</w:t>
      </w:r>
      <w:proofErr w:type="spellEnd"/>
      <w:r w:rsidR="00845DA4">
        <w:t xml:space="preserve"> they contain made her ill. From all that we can conclude that everyone who eats brown </w:t>
      </w:r>
      <w:proofErr w:type="spellStart"/>
      <w:r w:rsidR="00845DA4">
        <w:t>calironni</w:t>
      </w:r>
      <w:proofErr w:type="spellEnd"/>
      <w:r w:rsidR="00845DA4">
        <w:t xml:space="preserve"> mushrooms will become ill.</w:t>
      </w:r>
    </w:p>
    <w:p w14:paraId="370BC8A0" w14:textId="77777777" w:rsidR="00845DA4" w:rsidRDefault="00845DA4" w:rsidP="00845DA4">
      <w:pPr>
        <w:spacing w:line="240" w:lineRule="auto"/>
        <w:ind w:left="720"/>
      </w:pPr>
    </w:p>
    <w:p w14:paraId="5A1C79F1" w14:textId="77777777" w:rsidR="004C4EF5" w:rsidRPr="004C4EF5" w:rsidRDefault="004C4EF5" w:rsidP="004C4EF5">
      <w:pPr>
        <w:spacing w:line="240" w:lineRule="auto"/>
        <w:rPr>
          <w:b/>
        </w:rPr>
      </w:pPr>
      <w:r>
        <w:rPr>
          <w:b/>
        </w:rPr>
        <w:t>7.0</w:t>
      </w:r>
      <w:r w:rsidR="00845DA4" w:rsidRPr="004C4EF5">
        <w:rPr>
          <w:b/>
        </w:rPr>
        <w:t xml:space="preserve"> </w:t>
      </w:r>
      <w:r w:rsidRPr="004C4EF5">
        <w:rPr>
          <w:b/>
        </w:rPr>
        <w:t>Showing Invalidity by Analogy</w:t>
      </w:r>
    </w:p>
    <w:p w14:paraId="117EE7E6" w14:textId="77777777" w:rsidR="00845DA4" w:rsidRDefault="00845DA4" w:rsidP="004C4EF5">
      <w:pPr>
        <w:spacing w:line="240" w:lineRule="auto"/>
      </w:pPr>
      <w:r>
        <w:t xml:space="preserve">Construct your own analogous argument demonstrating that the following argument is invalid.  </w:t>
      </w:r>
    </w:p>
    <w:p w14:paraId="4C9311C2" w14:textId="77777777" w:rsidR="00845DA4" w:rsidRDefault="00845DA4" w:rsidP="004C4EF5">
      <w:pPr>
        <w:spacing w:line="240" w:lineRule="auto"/>
      </w:pPr>
    </w:p>
    <w:p w14:paraId="411D29F3" w14:textId="77777777" w:rsidR="004C4EF5" w:rsidRDefault="004C4EF5" w:rsidP="004C4EF5">
      <w:pPr>
        <w:spacing w:line="240" w:lineRule="auto"/>
      </w:pPr>
      <w:r>
        <w:tab/>
        <w:t>7.1 Porpoises and Mammals</w:t>
      </w:r>
    </w:p>
    <w:p w14:paraId="16DF2D64" w14:textId="77777777" w:rsidR="004C4EF5" w:rsidRDefault="004C4EF5" w:rsidP="004C4EF5">
      <w:pPr>
        <w:spacing w:line="240" w:lineRule="auto"/>
      </w:pPr>
    </w:p>
    <w:p w14:paraId="0ADD0E34" w14:textId="77777777" w:rsidR="00845DA4" w:rsidRDefault="00845DA4" w:rsidP="00747B18">
      <w:pPr>
        <w:spacing w:line="240" w:lineRule="auto"/>
        <w:ind w:left="720" w:firstLine="720"/>
      </w:pPr>
      <w:r>
        <w:t>1. Some porpoises are capable of diving to dept</w:t>
      </w:r>
      <w:r w:rsidR="004C4EF5">
        <w:t>hs of over 400 feet</w:t>
      </w:r>
      <w:r>
        <w:t>.</w:t>
      </w:r>
    </w:p>
    <w:p w14:paraId="5D768F32" w14:textId="77777777" w:rsidR="00845DA4" w:rsidRDefault="00845DA4" w:rsidP="00747B18">
      <w:pPr>
        <w:spacing w:line="240" w:lineRule="auto"/>
        <w:ind w:left="1440"/>
      </w:pPr>
      <w:r>
        <w:t>2. Some mammals are not capable of diving to depths of o</w:t>
      </w:r>
      <w:r w:rsidR="004C4EF5">
        <w:t>ver 400 feet</w:t>
      </w:r>
      <w:r>
        <w:t>.</w:t>
      </w:r>
    </w:p>
    <w:p w14:paraId="286054BF" w14:textId="77777777" w:rsidR="00845DA4" w:rsidRDefault="00845DA4" w:rsidP="00845DA4">
      <w:pPr>
        <w:spacing w:line="240" w:lineRule="auto"/>
      </w:pPr>
      <w:r>
        <w:t xml:space="preserve">     </w:t>
      </w:r>
      <w:r w:rsidR="00747B18">
        <w:tab/>
      </w:r>
      <w:r>
        <w:t>Therefore,</w:t>
      </w:r>
    </w:p>
    <w:p w14:paraId="129FE63A" w14:textId="77777777" w:rsidR="00845DA4" w:rsidRDefault="00845DA4" w:rsidP="00747B18">
      <w:pPr>
        <w:spacing w:line="240" w:lineRule="auto"/>
        <w:ind w:left="720" w:firstLine="720"/>
      </w:pPr>
      <w:r>
        <w:t xml:space="preserve">3. </w:t>
      </w:r>
      <w:r w:rsidR="00747B18">
        <w:t>S</w:t>
      </w:r>
      <w:r>
        <w:t>ome mammals are not porpoises.</w:t>
      </w:r>
    </w:p>
    <w:p w14:paraId="1B4FF373" w14:textId="77777777" w:rsidR="00747B18" w:rsidRDefault="00747B18" w:rsidP="004C4EF5">
      <w:pPr>
        <w:spacing w:line="240" w:lineRule="auto"/>
      </w:pPr>
    </w:p>
    <w:p w14:paraId="653B34FA" w14:textId="77777777" w:rsidR="004C4EF5" w:rsidRDefault="004C4EF5" w:rsidP="004C4EF5">
      <w:pPr>
        <w:spacing w:line="240" w:lineRule="auto"/>
      </w:pPr>
      <w:r>
        <w:tab/>
        <w:t>7.2 Rattlesnakes and Snakes</w:t>
      </w:r>
    </w:p>
    <w:p w14:paraId="2B6C4F7C" w14:textId="77777777" w:rsidR="004C4EF5" w:rsidRDefault="004C4EF5" w:rsidP="004C4EF5">
      <w:pPr>
        <w:spacing w:line="240" w:lineRule="auto"/>
      </w:pPr>
    </w:p>
    <w:p w14:paraId="75321AC4" w14:textId="77777777" w:rsidR="00747B18" w:rsidRDefault="004C4EF5" w:rsidP="004C4EF5">
      <w:pPr>
        <w:spacing w:line="240" w:lineRule="auto"/>
        <w:ind w:left="720" w:firstLine="720"/>
      </w:pPr>
      <w:r>
        <w:t xml:space="preserve">1. </w:t>
      </w:r>
      <w:r w:rsidR="00747B18">
        <w:t>All rattlesnakes are poisonous.</w:t>
      </w:r>
    </w:p>
    <w:p w14:paraId="1E39BF6D" w14:textId="77777777" w:rsidR="00747B18" w:rsidRDefault="004C4EF5" w:rsidP="004C4EF5">
      <w:pPr>
        <w:spacing w:line="240" w:lineRule="auto"/>
      </w:pPr>
      <w:r>
        <w:tab/>
      </w:r>
      <w:r>
        <w:tab/>
        <w:t xml:space="preserve">2. </w:t>
      </w:r>
      <w:r w:rsidR="00747B18">
        <w:t>Some snakes are not rattlesnakes</w:t>
      </w:r>
    </w:p>
    <w:p w14:paraId="28717391" w14:textId="77777777" w:rsidR="004C4EF5" w:rsidRDefault="004C4EF5" w:rsidP="004C4EF5">
      <w:pPr>
        <w:spacing w:line="240" w:lineRule="auto"/>
        <w:ind w:firstLine="720"/>
      </w:pPr>
      <w:r>
        <w:t>Therefore,</w:t>
      </w:r>
    </w:p>
    <w:p w14:paraId="236B59A5" w14:textId="77777777" w:rsidR="00747B18" w:rsidRDefault="004C4EF5" w:rsidP="004C4EF5">
      <w:pPr>
        <w:spacing w:line="240" w:lineRule="auto"/>
        <w:ind w:left="720" w:firstLine="720"/>
      </w:pPr>
      <w:r>
        <w:t xml:space="preserve">3. </w:t>
      </w:r>
      <w:r w:rsidR="00747B18">
        <w:t>Some snakes are not poisonous.</w:t>
      </w:r>
    </w:p>
    <w:p w14:paraId="685ACBDB" w14:textId="77777777" w:rsidR="00895353" w:rsidRDefault="00895353" w:rsidP="00747B18">
      <w:pPr>
        <w:spacing w:line="240" w:lineRule="auto"/>
        <w:ind w:left="720" w:firstLine="720"/>
      </w:pPr>
    </w:p>
    <w:p w14:paraId="7E4B843F" w14:textId="77777777" w:rsidR="00747B18" w:rsidRDefault="00747B18" w:rsidP="00747B18">
      <w:pPr>
        <w:spacing w:line="240" w:lineRule="auto"/>
        <w:ind w:left="720" w:firstLine="720"/>
      </w:pPr>
    </w:p>
    <w:p w14:paraId="321D501C" w14:textId="4292CA3E" w:rsidR="00845DA4" w:rsidRPr="009D4766" w:rsidRDefault="00F20CC9" w:rsidP="00F20CC9">
      <w:pPr>
        <w:spacing w:line="240" w:lineRule="auto"/>
        <w:rPr>
          <w:b/>
        </w:rPr>
      </w:pPr>
      <w:r w:rsidRPr="009D4766">
        <w:rPr>
          <w:b/>
        </w:rPr>
        <w:t>8.0 A Stretch</w:t>
      </w:r>
    </w:p>
    <w:p w14:paraId="63F82AE7" w14:textId="77777777" w:rsidR="00F20CC9" w:rsidRDefault="00F20CC9" w:rsidP="00F20CC9">
      <w:pPr>
        <w:spacing w:line="240" w:lineRule="auto"/>
      </w:pPr>
    </w:p>
    <w:p w14:paraId="4D617F9D" w14:textId="77777777" w:rsidR="00C07A61" w:rsidRDefault="009D4766" w:rsidP="00F20CC9">
      <w:pPr>
        <w:spacing w:line="240" w:lineRule="auto"/>
      </w:pPr>
      <w:r>
        <w:t xml:space="preserve">8.1 </w:t>
      </w:r>
      <w:r w:rsidR="00F20CC9">
        <w:t xml:space="preserve">Quantification is used in some important philosophical arguments. Below is a representation of an argument René Descartes gives in the first meditation of his </w:t>
      </w:r>
      <w:r w:rsidR="00F20CC9" w:rsidRPr="00F20CC9">
        <w:rPr>
          <w:i/>
        </w:rPr>
        <w:t>Meditations on First Philosophy</w:t>
      </w:r>
      <w:r w:rsidR="00F20CC9">
        <w:t xml:space="preserve"> (1641), often regarded as the founding text of modern philosophy. In this work Descartes proposes to use doubt rather than the traditional method of dialectic (critical conversation) to get to the first principles from which an entire system of philosophical knowledge could be deduced. Those principles, in his view, had to be absolutely certain. So he proposed to use a particularly strong form of doubt, “hyperbolic doubt,” in order to clear away any beliefs that were less than absolutely certain. If any beliefs were left standing after the exercise </w:t>
      </w:r>
      <w:r w:rsidR="00330C7D">
        <w:t>of</w:t>
      </w:r>
      <w:r w:rsidR="00F20CC9">
        <w:t xml:space="preserve"> hyperbolic doubt, they could serve as the foundation of this new system of philosophical knowledge. </w:t>
      </w:r>
    </w:p>
    <w:p w14:paraId="599C0991" w14:textId="77777777" w:rsidR="00C07A61" w:rsidRDefault="00C07A61" w:rsidP="00F20CC9">
      <w:pPr>
        <w:spacing w:line="240" w:lineRule="auto"/>
      </w:pPr>
    </w:p>
    <w:p w14:paraId="3E342E9B" w14:textId="26163EB0" w:rsidR="00C07A61" w:rsidRDefault="00F20CC9" w:rsidP="00F20CC9">
      <w:pPr>
        <w:spacing w:line="240" w:lineRule="auto"/>
      </w:pPr>
      <w:r>
        <w:t xml:space="preserve">He begins by considering all the beliefs he has acquired </w:t>
      </w:r>
      <w:r w:rsidR="00FE2707">
        <w:t xml:space="preserve">on the basis of </w:t>
      </w:r>
      <w:r w:rsidR="00303B69">
        <w:t xml:space="preserve">direct </w:t>
      </w:r>
      <w:r>
        <w:t xml:space="preserve">sense perception. </w:t>
      </w:r>
      <w:r w:rsidR="00303B69">
        <w:t xml:space="preserve">What could be more certain? But, he admits, </w:t>
      </w:r>
      <w:r w:rsidR="00C07A61">
        <w:t>it is</w:t>
      </w:r>
      <w:r>
        <w:t xml:space="preserve"> </w:t>
      </w:r>
      <w:r w:rsidR="00330C7D">
        <w:t xml:space="preserve">at least </w:t>
      </w:r>
      <w:r>
        <w:t>possible</w:t>
      </w:r>
      <w:r w:rsidR="00330C7D">
        <w:t xml:space="preserve"> </w:t>
      </w:r>
      <w:r>
        <w:t xml:space="preserve">that </w:t>
      </w:r>
      <w:r w:rsidR="00C07A61">
        <w:t>those beliefs</w:t>
      </w:r>
      <w:r>
        <w:t xml:space="preserve"> have been delivered to him in a dream state, and thus </w:t>
      </w:r>
      <w:r w:rsidR="00303B69">
        <w:t xml:space="preserve">could be </w:t>
      </w:r>
      <w:r>
        <w:t xml:space="preserve">false. </w:t>
      </w:r>
      <w:r w:rsidR="00330C7D">
        <w:t xml:space="preserve">So he must doubt them all. </w:t>
      </w:r>
      <w:r>
        <w:t>Next he cons</w:t>
      </w:r>
      <w:r w:rsidR="00FE2707">
        <w:t>iders beliefs that appear neces</w:t>
      </w:r>
      <w:r>
        <w:t>sarily true to him when he thinks about them</w:t>
      </w:r>
      <w:r w:rsidR="00330C7D">
        <w:t xml:space="preserve"> carefully</w:t>
      </w:r>
      <w:r>
        <w:t xml:space="preserve">, the </w:t>
      </w:r>
      <w:r w:rsidR="00330C7D">
        <w:t xml:space="preserve">so-called </w:t>
      </w:r>
      <w:r>
        <w:t xml:space="preserve">“truths of reason” (like </w:t>
      </w:r>
      <w:proofErr w:type="spellStart"/>
      <w:r>
        <w:t>a+b</w:t>
      </w:r>
      <w:proofErr w:type="spellEnd"/>
      <w:r>
        <w:t>=</w:t>
      </w:r>
      <w:proofErr w:type="spellStart"/>
      <w:r>
        <w:t>b+a</w:t>
      </w:r>
      <w:proofErr w:type="spellEnd"/>
      <w:r>
        <w:t xml:space="preserve">). </w:t>
      </w:r>
      <w:r w:rsidR="00C07A61">
        <w:t xml:space="preserve">What could be more certain than these objects of pure rational insight? </w:t>
      </w:r>
      <w:r>
        <w:t>But, it seems, it is at least possible that his mind was created by an “evil genius” such that what appea</w:t>
      </w:r>
      <w:r w:rsidR="00115101">
        <w:t>red to him to be necessarily tru</w:t>
      </w:r>
      <w:r>
        <w:t xml:space="preserve">e was in fact false. </w:t>
      </w:r>
      <w:r w:rsidR="00115101">
        <w:t>The evil geni</w:t>
      </w:r>
      <w:r w:rsidR="00330C7D">
        <w:t>us finds this amusing, perhaps.</w:t>
      </w:r>
      <w:r w:rsidR="00115101">
        <w:t xml:space="preserve"> </w:t>
      </w:r>
      <w:r w:rsidR="00330C7D">
        <w:t xml:space="preserve">So he must doubt these beliefs as well. </w:t>
      </w:r>
    </w:p>
    <w:p w14:paraId="02F6CFC1" w14:textId="77777777" w:rsidR="00C07A61" w:rsidRDefault="00C07A61" w:rsidP="00F20CC9">
      <w:pPr>
        <w:spacing w:line="240" w:lineRule="auto"/>
      </w:pPr>
    </w:p>
    <w:p w14:paraId="14657CB3" w14:textId="72ECD6BC" w:rsidR="00F20CC9" w:rsidRDefault="00115101" w:rsidP="00F20CC9">
      <w:pPr>
        <w:spacing w:line="240" w:lineRule="auto"/>
      </w:pPr>
      <w:r>
        <w:t>Here is the argument that leads him to reject the truths of reason as candidates for first principle</w:t>
      </w:r>
      <w:r w:rsidR="00330C7D">
        <w:t>s</w:t>
      </w:r>
      <w:r>
        <w:t xml:space="preserve"> of the system he wants to build:</w:t>
      </w:r>
    </w:p>
    <w:p w14:paraId="2E61E8AD" w14:textId="77777777" w:rsidR="00115101" w:rsidRDefault="00115101" w:rsidP="00F20CC9">
      <w:pPr>
        <w:spacing w:line="240" w:lineRule="auto"/>
      </w:pPr>
    </w:p>
    <w:p w14:paraId="04160FA2" w14:textId="4FAB8806" w:rsidR="00115101" w:rsidRDefault="00115101" w:rsidP="00115101">
      <w:pPr>
        <w:pStyle w:val="ListParagraph"/>
        <w:numPr>
          <w:ilvl w:val="0"/>
          <w:numId w:val="1"/>
        </w:numPr>
        <w:spacing w:line="240" w:lineRule="auto"/>
      </w:pPr>
      <w:r>
        <w:t>Every belief I have based on rational insight might be a belief resulting from the deception of an evil genius.</w:t>
      </w:r>
    </w:p>
    <w:p w14:paraId="410F8D88" w14:textId="636BFB68" w:rsidR="00115101" w:rsidRDefault="00115101" w:rsidP="00115101">
      <w:pPr>
        <w:pStyle w:val="ListParagraph"/>
        <w:numPr>
          <w:ilvl w:val="0"/>
          <w:numId w:val="1"/>
        </w:numPr>
        <w:spacing w:line="240" w:lineRule="auto"/>
      </w:pPr>
      <w:r>
        <w:t>Every belief that might be resulting from the deception of an evil genius is a belief that falls to hyperbolic doubt.</w:t>
      </w:r>
    </w:p>
    <w:p w14:paraId="2A0551DE" w14:textId="1B3F9CB5" w:rsidR="00115101" w:rsidRDefault="00115101" w:rsidP="00115101">
      <w:pPr>
        <w:pStyle w:val="ListParagraph"/>
        <w:numPr>
          <w:ilvl w:val="0"/>
          <w:numId w:val="1"/>
        </w:numPr>
        <w:spacing w:line="240" w:lineRule="auto"/>
      </w:pPr>
      <w:r>
        <w:t xml:space="preserve">Every belief that falls to hyperbolic doubt is not </w:t>
      </w:r>
      <w:r w:rsidR="00330C7D">
        <w:t xml:space="preserve">absolutely </w:t>
      </w:r>
      <w:r>
        <w:t>certain.</w:t>
      </w:r>
    </w:p>
    <w:p w14:paraId="3E124B81" w14:textId="726B8260" w:rsidR="00115101" w:rsidRDefault="00115101" w:rsidP="00115101">
      <w:pPr>
        <w:pStyle w:val="ListParagraph"/>
        <w:numPr>
          <w:ilvl w:val="0"/>
          <w:numId w:val="1"/>
        </w:numPr>
        <w:spacing w:line="240" w:lineRule="auto"/>
      </w:pPr>
      <w:r>
        <w:t xml:space="preserve">Every belief that is not </w:t>
      </w:r>
      <w:r w:rsidR="00330C7D">
        <w:t xml:space="preserve">absolutely </w:t>
      </w:r>
      <w:r>
        <w:t>certain is a belief I should reject for philosophical purposes.</w:t>
      </w:r>
    </w:p>
    <w:p w14:paraId="2BC62403" w14:textId="22274027" w:rsidR="00115101" w:rsidRDefault="00C07A61" w:rsidP="00115101">
      <w:pPr>
        <w:spacing w:line="240" w:lineRule="auto"/>
      </w:pPr>
      <w:r>
        <w:t>Therefore,</w:t>
      </w:r>
    </w:p>
    <w:p w14:paraId="699071DB" w14:textId="1CE42DED" w:rsidR="00115101" w:rsidRDefault="00115101" w:rsidP="00115101">
      <w:pPr>
        <w:pStyle w:val="ListParagraph"/>
        <w:numPr>
          <w:ilvl w:val="0"/>
          <w:numId w:val="1"/>
        </w:numPr>
        <w:spacing w:line="240" w:lineRule="auto"/>
      </w:pPr>
      <w:r>
        <w:t>Every belief I have based on rational insight is a belief I should reject for philosophical purposes.</w:t>
      </w:r>
    </w:p>
    <w:p w14:paraId="491699BE" w14:textId="656CE042" w:rsidR="00115101" w:rsidRDefault="00115101" w:rsidP="00115101">
      <w:pPr>
        <w:pStyle w:val="ListParagraph"/>
        <w:spacing w:line="240" w:lineRule="auto"/>
      </w:pPr>
      <w:r>
        <w:t xml:space="preserve"> </w:t>
      </w:r>
    </w:p>
    <w:p w14:paraId="5D625FD7" w14:textId="128F304D" w:rsidR="00115101" w:rsidRDefault="009D4766" w:rsidP="00F20CC9">
      <w:pPr>
        <w:spacing w:line="240" w:lineRule="auto"/>
      </w:pPr>
      <w:r>
        <w:t>Analyze the inferences involved in this chain of philosophical</w:t>
      </w:r>
      <w:r w:rsidR="00330C7D">
        <w:t xml:space="preserve"> reasoning. I</w:t>
      </w:r>
      <w:r>
        <w:t>t</w:t>
      </w:r>
      <w:r w:rsidR="00330C7D">
        <w:t xml:space="preserve"> </w:t>
      </w:r>
      <w:r>
        <w:t>might help to remember that logicians r</w:t>
      </w:r>
      <w:r w:rsidR="00F800F2">
        <w:t xml:space="preserve">ead statements like “All S is P” (or “Every S is </w:t>
      </w:r>
      <w:r>
        <w:t>P”) as a conditional statement: “For all x, if x</w:t>
      </w:r>
      <w:r w:rsidR="00FE2707">
        <w:t xml:space="preserve"> is an S, then x is P.”</w:t>
      </w:r>
      <w:r w:rsidR="00330C7D">
        <w:t xml:space="preserve"> The fir</w:t>
      </w:r>
      <w:r>
        <w:t>st premise of the argument above, then, could be construed in this way: “For all x, if x is a belief based on rationa</w:t>
      </w:r>
      <w:r w:rsidR="00330C7D">
        <w:t>l</w:t>
      </w:r>
      <w:r>
        <w:t xml:space="preserve"> insight, th</w:t>
      </w:r>
      <w:r w:rsidR="00330C7D">
        <w:t>en x might be a belief resulting from the de</w:t>
      </w:r>
      <w:r>
        <w:t>ce</w:t>
      </w:r>
      <w:r w:rsidR="00330C7D">
        <w:t>p</w:t>
      </w:r>
      <w:r>
        <w:t>tion of an evil genius.” Or</w:t>
      </w:r>
      <w:r w:rsidR="00330C7D">
        <w:t>:</w:t>
      </w:r>
      <w:r>
        <w:t xml:space="preserve"> (</w:t>
      </w:r>
      <w:proofErr w:type="gramStart"/>
      <w:r>
        <w:t>x)Rx</w:t>
      </w:r>
      <w:proofErr w:type="gramEnd"/>
      <w:r w:rsidR="00F800F2">
        <w:t xml:space="preserve"> </w:t>
      </w:r>
      <w:r>
        <w:sym w:font="Symbol" w:char="F0AE"/>
      </w:r>
      <w:r w:rsidR="00F800F2">
        <w:t xml:space="preserve"> </w:t>
      </w:r>
      <w:proofErr w:type="spellStart"/>
      <w:r>
        <w:t>Dx</w:t>
      </w:r>
      <w:proofErr w:type="spellEnd"/>
      <w:r>
        <w:t>, where “R” stands for “Belief based on rational insight” and “D” stands for “Bel</w:t>
      </w:r>
      <w:r w:rsidR="00330C7D">
        <w:t xml:space="preserve">ief that might be resulting from </w:t>
      </w:r>
      <w:r>
        <w:t xml:space="preserve">the deception </w:t>
      </w:r>
      <w:r w:rsidR="00330C7D">
        <w:t>o</w:t>
      </w:r>
      <w:r>
        <w:t>f an evil genius.” Once universally quantified s</w:t>
      </w:r>
      <w:r w:rsidR="00330C7D">
        <w:t>t</w:t>
      </w:r>
      <w:r>
        <w:t>atemen</w:t>
      </w:r>
      <w:r w:rsidR="00330C7D">
        <w:t>ts like these are put in the form of conditional</w:t>
      </w:r>
      <w:r>
        <w:t xml:space="preserve"> statements</w:t>
      </w:r>
      <w:r w:rsidR="00FE2707">
        <w:t xml:space="preserve"> and instantiated (UI)</w:t>
      </w:r>
      <w:r>
        <w:t>, the arguments that emp</w:t>
      </w:r>
      <w:r w:rsidR="00330C7D">
        <w:t>l</w:t>
      </w:r>
      <w:r>
        <w:t>oy s</w:t>
      </w:r>
      <w:r w:rsidR="00330C7D">
        <w:t>uch statements can be evaluated</w:t>
      </w:r>
      <w:r>
        <w:t xml:space="preserve"> using the rules of </w:t>
      </w:r>
      <w:r w:rsidR="00330C7D">
        <w:t>dedu</w:t>
      </w:r>
      <w:r w:rsidR="00456407">
        <w:t>ctive inference</w:t>
      </w:r>
      <w:r w:rsidR="00F800F2">
        <w:t xml:space="preserve"> between propositions (see Chapter 1)</w:t>
      </w:r>
      <w:r w:rsidR="00456407">
        <w:t xml:space="preserve">. </w:t>
      </w:r>
      <w:r w:rsidR="00FE2707">
        <w:t>At the end of the argument you can re-generalize the conclusion (UG) to get the universally quantified form of the statement. So, you can get started by taking (</w:t>
      </w:r>
      <w:proofErr w:type="gramStart"/>
      <w:r w:rsidR="00FE2707">
        <w:t>x)Rx</w:t>
      </w:r>
      <w:proofErr w:type="gramEnd"/>
      <w:r w:rsidR="00FE2707">
        <w:t xml:space="preserve"> </w:t>
      </w:r>
      <w:r w:rsidR="00FE2707">
        <w:sym w:font="Symbol" w:char="F0AE"/>
      </w:r>
      <w:r w:rsidR="00FE2707">
        <w:t xml:space="preserve"> </w:t>
      </w:r>
      <w:proofErr w:type="spellStart"/>
      <w:r w:rsidR="00FE2707">
        <w:t>Dx</w:t>
      </w:r>
      <w:proofErr w:type="spellEnd"/>
      <w:r w:rsidR="00FE2707">
        <w:t xml:space="preserve"> to “If the belief </w:t>
      </w:r>
      <w:proofErr w:type="spellStart"/>
      <w:r w:rsidR="00FE2707">
        <w:t>a+b</w:t>
      </w:r>
      <w:proofErr w:type="spellEnd"/>
      <w:r w:rsidR="00FE2707">
        <w:t>=</w:t>
      </w:r>
      <w:proofErr w:type="spellStart"/>
      <w:r w:rsidR="00FE2707">
        <w:t>b+a</w:t>
      </w:r>
      <w:proofErr w:type="spellEnd"/>
      <w:r w:rsidR="00FE2707">
        <w:t xml:space="preserve"> is based on a rational insight, then the belief </w:t>
      </w:r>
      <w:proofErr w:type="spellStart"/>
      <w:r w:rsidR="00FE2707">
        <w:t>a+b</w:t>
      </w:r>
      <w:proofErr w:type="spellEnd"/>
      <w:r w:rsidR="00FE2707">
        <w:t>=</w:t>
      </w:r>
      <w:proofErr w:type="spellStart"/>
      <w:r w:rsidR="00FE2707">
        <w:t>b+a</w:t>
      </w:r>
      <w:proofErr w:type="spellEnd"/>
      <w:r w:rsidR="00FE2707">
        <w:t xml:space="preserve"> might be resulting from the deception of an evil genius” </w:t>
      </w:r>
      <w:r w:rsidR="008A6105">
        <w:t xml:space="preserve">through UI </w:t>
      </w:r>
      <w:r w:rsidR="00FE2707">
        <w:t>and go on from there</w:t>
      </w:r>
      <w:r w:rsidR="008A6105">
        <w:t>, repeating the same step for the other premises</w:t>
      </w:r>
      <w:r w:rsidR="00FE2707">
        <w:t xml:space="preserve">. At the end you can re-introduce </w:t>
      </w:r>
      <w:r w:rsidR="008A6105">
        <w:t>a</w:t>
      </w:r>
      <w:r w:rsidR="00FE2707">
        <w:t xml:space="preserve"> universal claim about all beliefs based on rational insight </w:t>
      </w:r>
      <w:r w:rsidR="00FE2707" w:rsidRPr="008A6105">
        <w:rPr>
          <w:i/>
        </w:rPr>
        <w:t>if</w:t>
      </w:r>
      <w:r w:rsidR="00FE2707">
        <w:t xml:space="preserve"> the condi</w:t>
      </w:r>
      <w:r w:rsidR="008A6105">
        <w:t>tion has been</w:t>
      </w:r>
      <w:r w:rsidR="00FE2707">
        <w:t xml:space="preserve"> met for UG</w:t>
      </w:r>
      <w:r w:rsidR="008A6105">
        <w:t xml:space="preserve"> (that is, </w:t>
      </w:r>
      <w:r w:rsidR="008A6105" w:rsidRPr="008A6105">
        <w:rPr>
          <w:i/>
        </w:rPr>
        <w:t>if</w:t>
      </w:r>
      <w:r w:rsidR="008A6105">
        <w:t xml:space="preserve"> the belief </w:t>
      </w:r>
      <w:proofErr w:type="spellStart"/>
      <w:r w:rsidR="008A6105">
        <w:t>a+b</w:t>
      </w:r>
      <w:proofErr w:type="spellEnd"/>
      <w:r w:rsidR="008A6105">
        <w:t>=</w:t>
      </w:r>
      <w:proofErr w:type="spellStart"/>
      <w:r w:rsidR="008A6105">
        <w:t>b+a</w:t>
      </w:r>
      <w:proofErr w:type="spellEnd"/>
      <w:r w:rsidR="008A6105">
        <w:t xml:space="preserve"> was selected arbitrarily, if what is true of </w:t>
      </w:r>
      <w:proofErr w:type="spellStart"/>
      <w:r w:rsidR="008A6105">
        <w:t>a+b</w:t>
      </w:r>
      <w:proofErr w:type="spellEnd"/>
      <w:r w:rsidR="008A6105">
        <w:t>=</w:t>
      </w:r>
      <w:proofErr w:type="spellStart"/>
      <w:r w:rsidR="008A6105">
        <w:t>b+a</w:t>
      </w:r>
      <w:proofErr w:type="spellEnd"/>
      <w:r w:rsidR="008A6105">
        <w:t xml:space="preserve"> in this case is true of all beliefs based on rational insight)</w:t>
      </w:r>
      <w:r w:rsidR="00FE2707">
        <w:t>. After this</w:t>
      </w:r>
      <w:r w:rsidR="008A6105">
        <w:t xml:space="preserve"> analysis</w:t>
      </w:r>
      <w:r w:rsidR="00FE2707">
        <w:t>, i</w:t>
      </w:r>
      <w:r w:rsidR="00456407">
        <w:t>f you decide</w:t>
      </w:r>
      <w:r w:rsidR="00330C7D">
        <w:t xml:space="preserve"> that the reasoning in Descartes’s argument is valid, are the</w:t>
      </w:r>
      <w:r w:rsidR="00456407">
        <w:t xml:space="preserve">re any premises that strike </w:t>
      </w:r>
      <w:r w:rsidR="00303B69">
        <w:t xml:space="preserve">you </w:t>
      </w:r>
      <w:r w:rsidR="00456407">
        <w:t>as false, or at least as questionable?</w:t>
      </w:r>
    </w:p>
    <w:p w14:paraId="29971951" w14:textId="77777777" w:rsidR="002138FD" w:rsidRDefault="002138FD" w:rsidP="00845DA4">
      <w:pPr>
        <w:spacing w:line="240" w:lineRule="auto"/>
      </w:pPr>
    </w:p>
    <w:sectPr w:rsidR="002138FD" w:rsidSect="007451A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5754F"/>
    <w:multiLevelType w:val="hybridMultilevel"/>
    <w:tmpl w:val="4B36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DA4"/>
    <w:rsid w:val="00115101"/>
    <w:rsid w:val="002138FD"/>
    <w:rsid w:val="00303B69"/>
    <w:rsid w:val="00330C7D"/>
    <w:rsid w:val="003B6AA3"/>
    <w:rsid w:val="003E4A84"/>
    <w:rsid w:val="00453FBF"/>
    <w:rsid w:val="00456407"/>
    <w:rsid w:val="004C4EF5"/>
    <w:rsid w:val="007451AC"/>
    <w:rsid w:val="00747B18"/>
    <w:rsid w:val="00845DA4"/>
    <w:rsid w:val="00895353"/>
    <w:rsid w:val="008A6105"/>
    <w:rsid w:val="009D4766"/>
    <w:rsid w:val="00C07A61"/>
    <w:rsid w:val="00F20CC9"/>
    <w:rsid w:val="00F800F2"/>
    <w:rsid w:val="00FE27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7D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DA4"/>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DA4"/>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1162</Words>
  <Characters>6624</Characters>
  <Application>Microsoft Macintosh Word</Application>
  <DocSecurity>0</DocSecurity>
  <Lines>55</Lines>
  <Paragraphs>15</Paragraphs>
  <ScaleCrop>false</ScaleCrop>
  <Company>Calvin College</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Hardy</dc:creator>
  <cp:keywords/>
  <dc:description/>
  <cp:lastModifiedBy>Lee Hardy</cp:lastModifiedBy>
  <cp:revision>8</cp:revision>
  <dcterms:created xsi:type="dcterms:W3CDTF">2013-12-30T14:50:00Z</dcterms:created>
  <dcterms:modified xsi:type="dcterms:W3CDTF">2014-06-16T19:07:00Z</dcterms:modified>
</cp:coreProperties>
</file>