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54134" w14:textId="77777777" w:rsidR="00BA0276" w:rsidRDefault="00BA0276" w:rsidP="00BA0276">
      <w:pPr>
        <w:spacing w:line="240" w:lineRule="auto"/>
        <w:jc w:val="center"/>
        <w:rPr>
          <w:b/>
        </w:rPr>
      </w:pPr>
      <w:r>
        <w:rPr>
          <w:b/>
        </w:rPr>
        <w:t>The Little Logic Book</w:t>
      </w:r>
    </w:p>
    <w:p w14:paraId="36434999" w14:textId="77777777" w:rsidR="00BA0276" w:rsidRDefault="00BA0276" w:rsidP="00BA0276">
      <w:pPr>
        <w:spacing w:line="240" w:lineRule="auto"/>
        <w:jc w:val="center"/>
        <w:rPr>
          <w:b/>
        </w:rPr>
      </w:pPr>
      <w:r>
        <w:rPr>
          <w:b/>
        </w:rPr>
        <w:t xml:space="preserve">Hardy, </w:t>
      </w:r>
      <w:proofErr w:type="spellStart"/>
      <w:r>
        <w:rPr>
          <w:b/>
        </w:rPr>
        <w:t>Ratzsch</w:t>
      </w:r>
      <w:proofErr w:type="spellEnd"/>
      <w:r>
        <w:rPr>
          <w:b/>
        </w:rPr>
        <w:t xml:space="preserve">, </w:t>
      </w:r>
      <w:proofErr w:type="spellStart"/>
      <w:r>
        <w:rPr>
          <w:b/>
        </w:rPr>
        <w:t>Konyndyk</w:t>
      </w:r>
      <w:proofErr w:type="spellEnd"/>
      <w:r>
        <w:rPr>
          <w:b/>
        </w:rPr>
        <w:t xml:space="preserve"> De Young and </w:t>
      </w:r>
      <w:proofErr w:type="spellStart"/>
      <w:r>
        <w:rPr>
          <w:b/>
        </w:rPr>
        <w:t>Mellema</w:t>
      </w:r>
      <w:proofErr w:type="spellEnd"/>
    </w:p>
    <w:p w14:paraId="4E6B4707" w14:textId="77777777" w:rsidR="00BA0276" w:rsidRDefault="00BA0276" w:rsidP="00BA0276">
      <w:pPr>
        <w:spacing w:line="240" w:lineRule="auto"/>
        <w:jc w:val="center"/>
        <w:rPr>
          <w:b/>
        </w:rPr>
      </w:pPr>
      <w:r>
        <w:rPr>
          <w:b/>
        </w:rPr>
        <w:t>The Calvin College Press, 2013</w:t>
      </w:r>
    </w:p>
    <w:p w14:paraId="0490A639" w14:textId="77777777" w:rsidR="00BA0276" w:rsidRDefault="00BA0276" w:rsidP="00BA0276">
      <w:pPr>
        <w:spacing w:line="240" w:lineRule="auto"/>
        <w:jc w:val="center"/>
        <w:rPr>
          <w:b/>
        </w:rPr>
      </w:pPr>
    </w:p>
    <w:p w14:paraId="3C45818B" w14:textId="77777777" w:rsidR="00BA0276" w:rsidRDefault="00BA0276" w:rsidP="00BA0276">
      <w:pPr>
        <w:spacing w:line="240" w:lineRule="auto"/>
        <w:jc w:val="center"/>
        <w:rPr>
          <w:i/>
        </w:rPr>
      </w:pPr>
      <w:proofErr w:type="gramStart"/>
      <w:r>
        <w:rPr>
          <w:i/>
        </w:rPr>
        <w:t>Exercises for The Little Logic Book may be downloaded by the instructor</w:t>
      </w:r>
      <w:proofErr w:type="gramEnd"/>
      <w:r>
        <w:rPr>
          <w:i/>
        </w:rPr>
        <w:t xml:space="preserve"> as Word documents </w:t>
      </w:r>
    </w:p>
    <w:p w14:paraId="51878B1C" w14:textId="77777777" w:rsidR="00BA0276" w:rsidRPr="002644F2" w:rsidRDefault="00BA0276" w:rsidP="00BA0276">
      <w:pPr>
        <w:spacing w:line="240" w:lineRule="auto"/>
        <w:jc w:val="center"/>
        <w:rPr>
          <w:i/>
        </w:rPr>
      </w:pPr>
      <w:proofErr w:type="gramStart"/>
      <w:r>
        <w:rPr>
          <w:i/>
        </w:rPr>
        <w:t>and</w:t>
      </w:r>
      <w:proofErr w:type="gramEnd"/>
      <w:r>
        <w:rPr>
          <w:i/>
        </w:rPr>
        <w:t xml:space="preserve"> then modified for distribution to students; or students may be instructed to download the exercises and then told which ones to answer. This is an exercise bank; it is not assumed that students will do all the exercises for any one chapter.</w:t>
      </w:r>
      <w:r w:rsidR="001E58EC" w:rsidRPr="001E58EC">
        <w:rPr>
          <w:i/>
        </w:rPr>
        <w:t xml:space="preserve"> </w:t>
      </w:r>
      <w:r w:rsidR="001E58EC">
        <w:rPr>
          <w:i/>
        </w:rPr>
        <w:t>Comments, questions or suggestions for Chapter Seven of The Little Logic Book can be sent to logic@calvin.edu</w:t>
      </w:r>
    </w:p>
    <w:p w14:paraId="57F0944D" w14:textId="77777777" w:rsidR="00BA0276" w:rsidRDefault="00BA0276" w:rsidP="00BA0276">
      <w:pPr>
        <w:spacing w:line="240" w:lineRule="auto"/>
        <w:jc w:val="center"/>
        <w:rPr>
          <w:b/>
        </w:rPr>
      </w:pPr>
    </w:p>
    <w:p w14:paraId="437633BA" w14:textId="77777777" w:rsidR="00BA0276" w:rsidRPr="002379DD" w:rsidRDefault="00BA0276" w:rsidP="00BA0276">
      <w:pPr>
        <w:spacing w:line="240" w:lineRule="auto"/>
        <w:jc w:val="center"/>
        <w:rPr>
          <w:b/>
          <w:sz w:val="32"/>
          <w:szCs w:val="32"/>
        </w:rPr>
      </w:pPr>
      <w:r w:rsidRPr="002379DD">
        <w:rPr>
          <w:b/>
          <w:sz w:val="32"/>
          <w:szCs w:val="32"/>
        </w:rPr>
        <w:t xml:space="preserve">Exercise Bank for Chapter </w:t>
      </w:r>
      <w:r>
        <w:rPr>
          <w:b/>
          <w:sz w:val="32"/>
          <w:szCs w:val="32"/>
        </w:rPr>
        <w:t>Seven</w:t>
      </w:r>
      <w:r w:rsidRPr="002379DD">
        <w:rPr>
          <w:b/>
          <w:sz w:val="32"/>
          <w:szCs w:val="32"/>
        </w:rPr>
        <w:t xml:space="preserve">: </w:t>
      </w:r>
    </w:p>
    <w:p w14:paraId="28AB33AC" w14:textId="77777777" w:rsidR="00BA0276" w:rsidRDefault="00BA0276" w:rsidP="00BA0276">
      <w:pPr>
        <w:spacing w:line="240" w:lineRule="auto"/>
        <w:jc w:val="center"/>
        <w:rPr>
          <w:b/>
          <w:sz w:val="32"/>
          <w:szCs w:val="32"/>
        </w:rPr>
      </w:pPr>
      <w:r>
        <w:rPr>
          <w:b/>
          <w:sz w:val="32"/>
          <w:szCs w:val="32"/>
        </w:rPr>
        <w:t>Mill’s Methods</w:t>
      </w:r>
    </w:p>
    <w:p w14:paraId="4AEA23CD" w14:textId="77777777" w:rsidR="001E58EC" w:rsidRPr="001E58EC" w:rsidRDefault="001E58EC" w:rsidP="00BA0276">
      <w:pPr>
        <w:spacing w:line="240" w:lineRule="auto"/>
        <w:jc w:val="center"/>
        <w:rPr>
          <w:b/>
        </w:rPr>
      </w:pPr>
      <w:r w:rsidRPr="001E58EC">
        <w:rPr>
          <w:b/>
        </w:rPr>
        <w:t xml:space="preserve">(Posted </w:t>
      </w:r>
      <w:proofErr w:type="gramStart"/>
      <w:r w:rsidRPr="001E58EC">
        <w:rPr>
          <w:b/>
        </w:rPr>
        <w:t>June,</w:t>
      </w:r>
      <w:proofErr w:type="gramEnd"/>
      <w:r w:rsidRPr="001E58EC">
        <w:rPr>
          <w:b/>
        </w:rPr>
        <w:t xml:space="preserve"> 2014)</w:t>
      </w:r>
    </w:p>
    <w:p w14:paraId="136C52E8" w14:textId="77777777" w:rsidR="00BA0276" w:rsidRDefault="00BA0276" w:rsidP="00BA0276">
      <w:pPr>
        <w:spacing w:line="240" w:lineRule="auto"/>
        <w:rPr>
          <w:b/>
        </w:rPr>
      </w:pPr>
    </w:p>
    <w:p w14:paraId="3DB5432E" w14:textId="77777777" w:rsidR="00BA0276" w:rsidRDefault="00BA0276" w:rsidP="00BA0276">
      <w:pPr>
        <w:spacing w:line="240" w:lineRule="auto"/>
        <w:rPr>
          <w:b/>
        </w:rPr>
      </w:pPr>
    </w:p>
    <w:p w14:paraId="6DDF1EB0" w14:textId="77777777" w:rsidR="00BA0276" w:rsidRPr="00B5724C" w:rsidRDefault="00BA0276" w:rsidP="00BA0276">
      <w:pPr>
        <w:spacing w:line="240" w:lineRule="auto"/>
        <w:rPr>
          <w:b/>
        </w:rPr>
      </w:pPr>
      <w:proofErr w:type="gramStart"/>
      <w:r w:rsidRPr="00B5724C">
        <w:rPr>
          <w:b/>
        </w:rPr>
        <w:t>1.0  Basic</w:t>
      </w:r>
      <w:proofErr w:type="gramEnd"/>
      <w:r w:rsidRPr="00B5724C">
        <w:rPr>
          <w:b/>
        </w:rPr>
        <w:t xml:space="preserve"> Concepts</w:t>
      </w:r>
    </w:p>
    <w:p w14:paraId="23A9441E" w14:textId="77777777" w:rsidR="00BA0276" w:rsidRDefault="00BA0276" w:rsidP="00BA0276">
      <w:pPr>
        <w:spacing w:line="240" w:lineRule="auto"/>
      </w:pPr>
      <w:r>
        <w:t>Briefly describe each of the following:</w:t>
      </w:r>
    </w:p>
    <w:p w14:paraId="2FA7083E" w14:textId="77777777" w:rsidR="00BA0276" w:rsidRDefault="00BA0276" w:rsidP="00BA0276">
      <w:pPr>
        <w:spacing w:line="240" w:lineRule="auto"/>
      </w:pPr>
    </w:p>
    <w:p w14:paraId="35F40818" w14:textId="77777777" w:rsidR="00BA0276" w:rsidRDefault="00BA0276" w:rsidP="00BA0276">
      <w:pPr>
        <w:spacing w:line="240" w:lineRule="auto"/>
        <w:ind w:left="720"/>
      </w:pPr>
      <w:proofErr w:type="gramStart"/>
      <w:r>
        <w:t>1.1  Method</w:t>
      </w:r>
      <w:proofErr w:type="gramEnd"/>
      <w:r>
        <w:t xml:space="preserve"> of agreement</w:t>
      </w:r>
    </w:p>
    <w:p w14:paraId="6DE744D3" w14:textId="77777777" w:rsidR="00BA0276" w:rsidRDefault="00BA0276" w:rsidP="00BA0276">
      <w:pPr>
        <w:spacing w:line="240" w:lineRule="auto"/>
        <w:ind w:left="720"/>
      </w:pPr>
      <w:proofErr w:type="gramStart"/>
      <w:r>
        <w:t>1.2  Method</w:t>
      </w:r>
      <w:proofErr w:type="gramEnd"/>
      <w:r>
        <w:t xml:space="preserve"> of difference</w:t>
      </w:r>
    </w:p>
    <w:p w14:paraId="5C485720" w14:textId="77777777" w:rsidR="00BA0276" w:rsidRDefault="00BA0276" w:rsidP="00BA0276">
      <w:pPr>
        <w:spacing w:line="240" w:lineRule="auto"/>
        <w:ind w:left="720"/>
      </w:pPr>
      <w:proofErr w:type="gramStart"/>
      <w:r>
        <w:t>1.3  Joint</w:t>
      </w:r>
      <w:proofErr w:type="gramEnd"/>
      <w:r>
        <w:t xml:space="preserve"> method of agreement and difference</w:t>
      </w:r>
    </w:p>
    <w:p w14:paraId="5E4345DB" w14:textId="77777777" w:rsidR="00BA0276" w:rsidRDefault="00BA0276" w:rsidP="00BA0276">
      <w:pPr>
        <w:spacing w:line="240" w:lineRule="auto"/>
        <w:ind w:left="720"/>
      </w:pPr>
      <w:proofErr w:type="gramStart"/>
      <w:r>
        <w:t>1.4  Method</w:t>
      </w:r>
      <w:proofErr w:type="gramEnd"/>
      <w:r>
        <w:t xml:space="preserve"> of concomitant variation</w:t>
      </w:r>
    </w:p>
    <w:p w14:paraId="55DBDD97" w14:textId="77777777" w:rsidR="00BA0276" w:rsidRDefault="00BA0276" w:rsidP="00BA0276">
      <w:pPr>
        <w:spacing w:line="240" w:lineRule="auto"/>
        <w:ind w:left="720"/>
      </w:pPr>
      <w:proofErr w:type="gramStart"/>
      <w:r>
        <w:t>1.5  Method</w:t>
      </w:r>
      <w:proofErr w:type="gramEnd"/>
      <w:r>
        <w:t xml:space="preserve"> of residues</w:t>
      </w:r>
    </w:p>
    <w:p w14:paraId="6ED0CD6F" w14:textId="77777777" w:rsidR="00BA0276" w:rsidRDefault="00BA0276" w:rsidP="00BA0276">
      <w:pPr>
        <w:spacing w:line="240" w:lineRule="auto"/>
      </w:pPr>
    </w:p>
    <w:p w14:paraId="5B660486" w14:textId="77777777" w:rsidR="00BA0276" w:rsidRPr="00B5724C" w:rsidRDefault="00BA0276" w:rsidP="00BA0276">
      <w:pPr>
        <w:spacing w:line="240" w:lineRule="auto"/>
        <w:rPr>
          <w:b/>
        </w:rPr>
      </w:pPr>
      <w:proofErr w:type="gramStart"/>
      <w:r w:rsidRPr="00B5724C">
        <w:rPr>
          <w:b/>
        </w:rPr>
        <w:t>2.0  Mill’s</w:t>
      </w:r>
      <w:proofErr w:type="gramEnd"/>
      <w:r w:rsidRPr="00B5724C">
        <w:rPr>
          <w:b/>
        </w:rPr>
        <w:t xml:space="preserve"> Methods Basics</w:t>
      </w:r>
    </w:p>
    <w:p w14:paraId="73C8636A" w14:textId="77777777" w:rsidR="00BA0276" w:rsidRDefault="00BA0276" w:rsidP="00BA0276">
      <w:pPr>
        <w:spacing w:line="240" w:lineRule="auto"/>
      </w:pPr>
      <w:r>
        <w:t>Indicate whether the following statements</w:t>
      </w:r>
      <w:r w:rsidR="001E58EC">
        <w:t xml:space="preserve"> are true or false; briefly explain your answer.</w:t>
      </w:r>
    </w:p>
    <w:p w14:paraId="699AD86F" w14:textId="77777777" w:rsidR="00BA0276" w:rsidRDefault="00BA0276" w:rsidP="00BA0276">
      <w:pPr>
        <w:spacing w:line="240" w:lineRule="auto"/>
      </w:pPr>
    </w:p>
    <w:p w14:paraId="746E0F22" w14:textId="77777777" w:rsidR="001E58EC" w:rsidRDefault="00BA0276" w:rsidP="00BA0276">
      <w:pPr>
        <w:spacing w:line="240" w:lineRule="auto"/>
        <w:ind w:left="720"/>
      </w:pPr>
      <w:proofErr w:type="gramStart"/>
      <w:r>
        <w:t xml:space="preserve">2.1  </w:t>
      </w:r>
      <w:r w:rsidR="001E58EC">
        <w:t>Only</w:t>
      </w:r>
      <w:proofErr w:type="gramEnd"/>
      <w:r w:rsidR="001E58EC">
        <w:t xml:space="preserve"> scientists engage in causal reasoning.</w:t>
      </w:r>
    </w:p>
    <w:p w14:paraId="3D47925F" w14:textId="77777777" w:rsidR="00BA0276" w:rsidRDefault="001E58EC" w:rsidP="00BA0276">
      <w:pPr>
        <w:spacing w:line="240" w:lineRule="auto"/>
        <w:ind w:left="720"/>
      </w:pPr>
      <w:proofErr w:type="gramStart"/>
      <w:r>
        <w:t>2.2  The</w:t>
      </w:r>
      <w:proofErr w:type="gramEnd"/>
      <w:r>
        <w:t xml:space="preserve"> correct application of</w:t>
      </w:r>
      <w:r w:rsidR="00BA0276">
        <w:t xml:space="preserve"> Mill’s Methods guarantees that we will discover the causes in question.</w:t>
      </w:r>
    </w:p>
    <w:p w14:paraId="7DC72CA3" w14:textId="77777777" w:rsidR="00BA0276" w:rsidRDefault="001E58EC" w:rsidP="00BA0276">
      <w:pPr>
        <w:spacing w:line="240" w:lineRule="auto"/>
        <w:ind w:left="720"/>
      </w:pPr>
      <w:proofErr w:type="gramStart"/>
      <w:r>
        <w:t>2.3</w:t>
      </w:r>
      <w:r w:rsidR="00BA0276">
        <w:t xml:space="preserve">  If</w:t>
      </w:r>
      <w:proofErr w:type="gramEnd"/>
      <w:r w:rsidR="00BA0276">
        <w:t xml:space="preserve"> A is always present whenever B occurs, then A causes B.</w:t>
      </w:r>
    </w:p>
    <w:p w14:paraId="5D085928" w14:textId="77777777" w:rsidR="001E58EC" w:rsidRDefault="001E58EC" w:rsidP="00BA0276">
      <w:pPr>
        <w:spacing w:line="240" w:lineRule="auto"/>
        <w:ind w:left="720"/>
      </w:pPr>
      <w:proofErr w:type="gramStart"/>
      <w:r>
        <w:t>2.4  If</w:t>
      </w:r>
      <w:proofErr w:type="gramEnd"/>
      <w:r>
        <w:t xml:space="preserve"> A always happens before B happens, the</w:t>
      </w:r>
      <w:r w:rsidR="00E970D4">
        <w:t>n</w:t>
      </w:r>
      <w:r>
        <w:t xml:space="preserve"> A causes B.</w:t>
      </w:r>
    </w:p>
    <w:p w14:paraId="24513BC2" w14:textId="77777777" w:rsidR="00BA0276" w:rsidRDefault="001E58EC" w:rsidP="00BA0276">
      <w:pPr>
        <w:spacing w:line="240" w:lineRule="auto"/>
        <w:ind w:left="720"/>
      </w:pPr>
      <w:proofErr w:type="gramStart"/>
      <w:r>
        <w:t>2.5</w:t>
      </w:r>
      <w:r w:rsidR="00BA0276">
        <w:t xml:space="preserve">  The</w:t>
      </w:r>
      <w:proofErr w:type="gramEnd"/>
      <w:r w:rsidR="00BA0276">
        <w:t xml:space="preserve"> method of concomitant variation can only be applied to things, properties and events that come in degrees.</w:t>
      </w:r>
    </w:p>
    <w:p w14:paraId="5B6E4E5A" w14:textId="77777777" w:rsidR="00BA0276" w:rsidRDefault="001E58EC" w:rsidP="00BA0276">
      <w:pPr>
        <w:spacing w:line="240" w:lineRule="auto"/>
        <w:ind w:left="720"/>
      </w:pPr>
      <w:proofErr w:type="gramStart"/>
      <w:r>
        <w:t>2.6</w:t>
      </w:r>
      <w:r w:rsidR="00BA0276">
        <w:t xml:space="preserve">  Mill’s</w:t>
      </w:r>
      <w:proofErr w:type="gramEnd"/>
      <w:r w:rsidR="00BA0276">
        <w:t xml:space="preserve"> Methods</w:t>
      </w:r>
      <w:r>
        <w:t xml:space="preserve"> are basically just a regimentation and elaboration of </w:t>
      </w:r>
      <w:r w:rsidR="00BA0276">
        <w:t>common sense</w:t>
      </w:r>
      <w:r>
        <w:t xml:space="preserve"> when it comes to reasoning about causes</w:t>
      </w:r>
      <w:r w:rsidR="00BA0276">
        <w:t>.</w:t>
      </w:r>
    </w:p>
    <w:p w14:paraId="31C0BA79" w14:textId="77777777" w:rsidR="00BA0276" w:rsidRDefault="001E58EC" w:rsidP="00BA0276">
      <w:pPr>
        <w:tabs>
          <w:tab w:val="left" w:pos="720"/>
        </w:tabs>
        <w:spacing w:line="240" w:lineRule="auto"/>
        <w:ind w:left="720"/>
      </w:pPr>
      <w:proofErr w:type="gramStart"/>
      <w:r>
        <w:t>2.7</w:t>
      </w:r>
      <w:r w:rsidR="00BA0276">
        <w:t xml:space="preserve">  Since</w:t>
      </w:r>
      <w:proofErr w:type="gramEnd"/>
      <w:r w:rsidR="00BA0276">
        <w:t xml:space="preserve"> situations where people reach an agreement are so much more pleasant than those where people have differences, one should always use Mill's first method rather than his second.</w:t>
      </w:r>
    </w:p>
    <w:p w14:paraId="49BE7D63" w14:textId="77777777" w:rsidR="00BA0276" w:rsidRDefault="00BA0276" w:rsidP="00BA0276">
      <w:pPr>
        <w:spacing w:line="240" w:lineRule="auto"/>
      </w:pPr>
    </w:p>
    <w:p w14:paraId="2BDD191B" w14:textId="77777777" w:rsidR="00BA0276" w:rsidRPr="00B04462" w:rsidRDefault="00BA0276" w:rsidP="00BA0276">
      <w:pPr>
        <w:pStyle w:val="ListParagraph"/>
        <w:numPr>
          <w:ilvl w:val="0"/>
          <w:numId w:val="1"/>
        </w:numPr>
        <w:rPr>
          <w:rFonts w:ascii="Times New Roman" w:hAnsi="Times New Roman" w:cs="Times New Roman"/>
          <w:b/>
        </w:rPr>
      </w:pPr>
      <w:r w:rsidRPr="00B04462">
        <w:rPr>
          <w:rFonts w:ascii="Times New Roman" w:hAnsi="Times New Roman" w:cs="Times New Roman"/>
          <w:b/>
        </w:rPr>
        <w:t xml:space="preserve"> Mill’s Methods</w:t>
      </w:r>
    </w:p>
    <w:p w14:paraId="5C18E7FD" w14:textId="77777777" w:rsidR="001E58EC" w:rsidRPr="00B04462" w:rsidRDefault="001E58EC" w:rsidP="001E58EC">
      <w:pPr>
        <w:spacing w:line="240" w:lineRule="auto"/>
      </w:pPr>
    </w:p>
    <w:p w14:paraId="4288C42E" w14:textId="77777777" w:rsidR="001E58EC" w:rsidRPr="00B04462" w:rsidRDefault="001E58EC" w:rsidP="001E58EC">
      <w:pPr>
        <w:pStyle w:val="ListParagraph"/>
        <w:numPr>
          <w:ilvl w:val="1"/>
          <w:numId w:val="1"/>
        </w:numPr>
        <w:rPr>
          <w:rFonts w:ascii="Times New Roman" w:hAnsi="Times New Roman" w:cs="Times New Roman"/>
        </w:rPr>
      </w:pPr>
      <w:r w:rsidRPr="00B04462">
        <w:rPr>
          <w:rFonts w:ascii="Times New Roman" w:hAnsi="Times New Roman" w:cs="Times New Roman"/>
        </w:rPr>
        <w:t>Construct a</w:t>
      </w:r>
      <w:r w:rsidR="00B04462" w:rsidRPr="00B04462">
        <w:rPr>
          <w:rFonts w:ascii="Times New Roman" w:hAnsi="Times New Roman" w:cs="Times New Roman"/>
        </w:rPr>
        <w:t xml:space="preserve"> scenario where the method of a</w:t>
      </w:r>
      <w:r w:rsidRPr="00B04462">
        <w:rPr>
          <w:rFonts w:ascii="Times New Roman" w:hAnsi="Times New Roman" w:cs="Times New Roman"/>
        </w:rPr>
        <w:t>greement would help us identify the cause of some event or state of affairs.</w:t>
      </w:r>
    </w:p>
    <w:p w14:paraId="13DAE870" w14:textId="77777777" w:rsidR="001E58EC" w:rsidRPr="00B04462" w:rsidRDefault="001E58EC" w:rsidP="001E58EC">
      <w:pPr>
        <w:pStyle w:val="ListParagraph"/>
        <w:numPr>
          <w:ilvl w:val="1"/>
          <w:numId w:val="1"/>
        </w:numPr>
        <w:rPr>
          <w:rFonts w:ascii="Times New Roman" w:hAnsi="Times New Roman" w:cs="Times New Roman"/>
        </w:rPr>
      </w:pPr>
      <w:r w:rsidRPr="00B04462">
        <w:rPr>
          <w:rFonts w:ascii="Times New Roman" w:hAnsi="Times New Roman" w:cs="Times New Roman"/>
        </w:rPr>
        <w:t>Construct a scenario where the method of difference would help us identify the cause of some event or state of affairs.</w:t>
      </w:r>
    </w:p>
    <w:p w14:paraId="5013CE5A" w14:textId="77777777" w:rsidR="001E58EC" w:rsidRPr="00B04462" w:rsidRDefault="001E58EC" w:rsidP="001E58EC">
      <w:pPr>
        <w:pStyle w:val="ListParagraph"/>
        <w:numPr>
          <w:ilvl w:val="1"/>
          <w:numId w:val="1"/>
        </w:numPr>
        <w:rPr>
          <w:rFonts w:ascii="Times New Roman" w:hAnsi="Times New Roman" w:cs="Times New Roman"/>
        </w:rPr>
      </w:pPr>
      <w:r w:rsidRPr="00B04462">
        <w:rPr>
          <w:rFonts w:ascii="Times New Roman" w:hAnsi="Times New Roman" w:cs="Times New Roman"/>
        </w:rPr>
        <w:t xml:space="preserve">Construct a scenario where the </w:t>
      </w:r>
      <w:r w:rsidR="00B04462" w:rsidRPr="00B04462">
        <w:rPr>
          <w:rFonts w:ascii="Times New Roman" w:hAnsi="Times New Roman" w:cs="Times New Roman"/>
        </w:rPr>
        <w:t>joint method of a</w:t>
      </w:r>
      <w:r w:rsidRPr="00B04462">
        <w:rPr>
          <w:rFonts w:ascii="Times New Roman" w:hAnsi="Times New Roman" w:cs="Times New Roman"/>
        </w:rPr>
        <w:t xml:space="preserve">greement </w:t>
      </w:r>
      <w:r w:rsidR="00B04462" w:rsidRPr="00B04462">
        <w:rPr>
          <w:rFonts w:ascii="Times New Roman" w:hAnsi="Times New Roman" w:cs="Times New Roman"/>
        </w:rPr>
        <w:t xml:space="preserve">and disagreement </w:t>
      </w:r>
      <w:r w:rsidRPr="00B04462">
        <w:rPr>
          <w:rFonts w:ascii="Times New Roman" w:hAnsi="Times New Roman" w:cs="Times New Roman"/>
        </w:rPr>
        <w:t>would help us identify the cause of some event or state of affairs.</w:t>
      </w:r>
    </w:p>
    <w:p w14:paraId="22E03F58" w14:textId="77777777" w:rsidR="00B04462" w:rsidRPr="00B04462" w:rsidRDefault="00B04462" w:rsidP="00B04462">
      <w:pPr>
        <w:pStyle w:val="ListParagraph"/>
        <w:numPr>
          <w:ilvl w:val="1"/>
          <w:numId w:val="1"/>
        </w:numPr>
        <w:rPr>
          <w:rFonts w:ascii="Times New Roman" w:hAnsi="Times New Roman" w:cs="Times New Roman"/>
        </w:rPr>
      </w:pPr>
      <w:r w:rsidRPr="00B04462">
        <w:rPr>
          <w:rFonts w:ascii="Times New Roman" w:hAnsi="Times New Roman" w:cs="Times New Roman"/>
        </w:rPr>
        <w:t>Construct a scenario where the method of concomitant variation would help us identify the cause of some event or state of affairs.</w:t>
      </w:r>
    </w:p>
    <w:p w14:paraId="0FEAD4FC" w14:textId="77777777" w:rsidR="00E970D4" w:rsidRDefault="00B04462" w:rsidP="001E58EC">
      <w:pPr>
        <w:pStyle w:val="ListParagraph"/>
        <w:numPr>
          <w:ilvl w:val="1"/>
          <w:numId w:val="1"/>
        </w:numPr>
        <w:rPr>
          <w:rFonts w:ascii="Times New Roman" w:hAnsi="Times New Roman" w:cs="Times New Roman"/>
        </w:rPr>
      </w:pPr>
      <w:r w:rsidRPr="00B04462">
        <w:rPr>
          <w:rFonts w:ascii="Times New Roman" w:hAnsi="Times New Roman" w:cs="Times New Roman"/>
        </w:rPr>
        <w:lastRenderedPageBreak/>
        <w:t>Construct a scenario where the method of residues would help us apportion cause and effect.</w:t>
      </w:r>
    </w:p>
    <w:p w14:paraId="3EF97BFF" w14:textId="77777777" w:rsidR="00E970D4" w:rsidRPr="002D15BD" w:rsidRDefault="00BA0276" w:rsidP="001E58EC">
      <w:pPr>
        <w:pStyle w:val="ListParagraph"/>
        <w:numPr>
          <w:ilvl w:val="1"/>
          <w:numId w:val="1"/>
        </w:numPr>
        <w:rPr>
          <w:rFonts w:ascii="Times New Roman" w:hAnsi="Times New Roman" w:cs="Times New Roman"/>
        </w:rPr>
      </w:pPr>
      <w:r w:rsidRPr="002D15BD">
        <w:rPr>
          <w:rFonts w:ascii="Times New Roman" w:hAnsi="Times New Roman" w:cs="Times New Roman"/>
        </w:rPr>
        <w:t>The joint method is sometimes applied to overcome a potential weakne</w:t>
      </w:r>
      <w:r w:rsidR="00B04462" w:rsidRPr="002D15BD">
        <w:rPr>
          <w:rFonts w:ascii="Times New Roman" w:hAnsi="Times New Roman" w:cs="Times New Roman"/>
        </w:rPr>
        <w:t xml:space="preserve">ss of the method of agreement. </w:t>
      </w:r>
      <w:r w:rsidRPr="002D15BD">
        <w:rPr>
          <w:rFonts w:ascii="Times New Roman" w:hAnsi="Times New Roman" w:cs="Times New Roman"/>
        </w:rPr>
        <w:t>What is that weakness?</w:t>
      </w:r>
    </w:p>
    <w:p w14:paraId="0416C52D" w14:textId="77777777" w:rsidR="00E970D4" w:rsidRPr="002D15BD" w:rsidRDefault="00BA0276" w:rsidP="001E58EC">
      <w:pPr>
        <w:pStyle w:val="ListParagraph"/>
        <w:numPr>
          <w:ilvl w:val="1"/>
          <w:numId w:val="1"/>
        </w:numPr>
        <w:rPr>
          <w:rFonts w:ascii="Times New Roman" w:hAnsi="Times New Roman" w:cs="Times New Roman"/>
        </w:rPr>
      </w:pPr>
      <w:r w:rsidRPr="002D15BD">
        <w:rPr>
          <w:rFonts w:ascii="Times New Roman" w:hAnsi="Times New Roman" w:cs="Times New Roman"/>
        </w:rPr>
        <w:t xml:space="preserve">Sometimes </w:t>
      </w:r>
      <w:proofErr w:type="gramStart"/>
      <w:r w:rsidRPr="002D15BD">
        <w:rPr>
          <w:rFonts w:ascii="Times New Roman" w:hAnsi="Times New Roman" w:cs="Times New Roman"/>
        </w:rPr>
        <w:t>various</w:t>
      </w:r>
      <w:proofErr w:type="gramEnd"/>
      <w:r w:rsidRPr="002D15BD">
        <w:rPr>
          <w:rFonts w:ascii="Times New Roman" w:hAnsi="Times New Roman" w:cs="Times New Roman"/>
        </w:rPr>
        <w:t xml:space="preserve"> of Mill’s Methods cannot tell us of two </w:t>
      </w:r>
      <w:r w:rsidR="00B04462" w:rsidRPr="002D15BD">
        <w:rPr>
          <w:rFonts w:ascii="Times New Roman" w:hAnsi="Times New Roman" w:cs="Times New Roman"/>
        </w:rPr>
        <w:t xml:space="preserve">strongly </w:t>
      </w:r>
      <w:r w:rsidRPr="002D15BD">
        <w:rPr>
          <w:rFonts w:ascii="Times New Roman" w:hAnsi="Times New Roman" w:cs="Times New Roman"/>
        </w:rPr>
        <w:t xml:space="preserve">correlated types of events which one is </w:t>
      </w:r>
      <w:r w:rsidR="00B04462" w:rsidRPr="002D15BD">
        <w:rPr>
          <w:rFonts w:ascii="Times New Roman" w:hAnsi="Times New Roman" w:cs="Times New Roman"/>
        </w:rPr>
        <w:t xml:space="preserve">the </w:t>
      </w:r>
      <w:r w:rsidRPr="002D15BD">
        <w:rPr>
          <w:rFonts w:ascii="Times New Roman" w:hAnsi="Times New Roman" w:cs="Times New Roman"/>
        </w:rPr>
        <w:t xml:space="preserve">cause, and which one is </w:t>
      </w:r>
      <w:r w:rsidR="00B04462" w:rsidRPr="002D15BD">
        <w:rPr>
          <w:rFonts w:ascii="Times New Roman" w:hAnsi="Times New Roman" w:cs="Times New Roman"/>
        </w:rPr>
        <w:t xml:space="preserve">the </w:t>
      </w:r>
      <w:r w:rsidRPr="002D15BD">
        <w:rPr>
          <w:rFonts w:ascii="Times New Roman" w:hAnsi="Times New Roman" w:cs="Times New Roman"/>
        </w:rPr>
        <w:t>effect</w:t>
      </w:r>
      <w:r w:rsidR="00B04462" w:rsidRPr="002D15BD">
        <w:rPr>
          <w:rFonts w:ascii="Times New Roman" w:hAnsi="Times New Roman" w:cs="Times New Roman"/>
        </w:rPr>
        <w:t xml:space="preserve">. </w:t>
      </w:r>
      <w:r w:rsidRPr="002D15BD">
        <w:rPr>
          <w:rFonts w:ascii="Times New Roman" w:hAnsi="Times New Roman" w:cs="Times New Roman"/>
        </w:rPr>
        <w:t>Name at least two ways we might try to resolve that ambiguity.</w:t>
      </w:r>
    </w:p>
    <w:p w14:paraId="7896F329" w14:textId="77777777" w:rsidR="009936DE" w:rsidRPr="002D15BD" w:rsidRDefault="009936DE" w:rsidP="001E58EC">
      <w:pPr>
        <w:pStyle w:val="ListParagraph"/>
        <w:numPr>
          <w:ilvl w:val="1"/>
          <w:numId w:val="1"/>
        </w:numPr>
        <w:rPr>
          <w:rFonts w:ascii="Times New Roman" w:hAnsi="Times New Roman" w:cs="Times New Roman"/>
        </w:rPr>
      </w:pPr>
      <w:r w:rsidRPr="002D15BD">
        <w:rPr>
          <w:rFonts w:ascii="Times New Roman" w:hAnsi="Times New Roman" w:cs="Times New Roman"/>
        </w:rPr>
        <w:t>Little Johnny noticed that whenever the neighborhood kids stood at the corner, a big yellow bus would come and pick them up for an adventure and then bring them back in the afternoon. One day, bored with his toys, little Johnny went to stand at the corner, expecting a big yellow bus to come and pick him up for a day’s adventure. What went wrong with little Johnny’s reasoning in this case?</w:t>
      </w:r>
    </w:p>
    <w:p w14:paraId="04C44D29" w14:textId="77777777" w:rsidR="002D15BD" w:rsidRPr="002D15BD" w:rsidRDefault="009936DE" w:rsidP="002D15BD">
      <w:pPr>
        <w:pStyle w:val="ListParagraph"/>
        <w:numPr>
          <w:ilvl w:val="1"/>
          <w:numId w:val="1"/>
        </w:numPr>
        <w:rPr>
          <w:rFonts w:ascii="Times New Roman" w:hAnsi="Times New Roman" w:cs="Times New Roman"/>
        </w:rPr>
      </w:pPr>
      <w:r w:rsidRPr="002D15BD">
        <w:rPr>
          <w:rFonts w:ascii="Times New Roman" w:hAnsi="Times New Roman" w:cs="Times New Roman"/>
        </w:rPr>
        <w:t>What exactly does “c</w:t>
      </w:r>
      <w:r w:rsidR="00BA0276" w:rsidRPr="002D15BD">
        <w:rPr>
          <w:rFonts w:ascii="Times New Roman" w:hAnsi="Times New Roman" w:cs="Times New Roman"/>
        </w:rPr>
        <w:t xml:space="preserve">orrelation does </w:t>
      </w:r>
      <w:r w:rsidR="00E970D4" w:rsidRPr="002D15BD">
        <w:rPr>
          <w:rFonts w:ascii="Times New Roman" w:hAnsi="Times New Roman" w:cs="Times New Roman"/>
        </w:rPr>
        <w:t xml:space="preserve">not guarantee causation” mean? </w:t>
      </w:r>
      <w:r w:rsidR="00BA0276" w:rsidRPr="002D15BD">
        <w:rPr>
          <w:rFonts w:ascii="Times New Roman" w:hAnsi="Times New Roman" w:cs="Times New Roman"/>
        </w:rPr>
        <w:t>Give an example illustrating that principle.</w:t>
      </w:r>
      <w:r w:rsidR="002D15BD" w:rsidRPr="002D15BD">
        <w:rPr>
          <w:rFonts w:ascii="Times New Roman" w:hAnsi="Times New Roman" w:cs="Times New Roman"/>
        </w:rPr>
        <w:t xml:space="preserve"> </w:t>
      </w:r>
      <w:r w:rsidR="00BA0276" w:rsidRPr="002D15BD">
        <w:rPr>
          <w:rFonts w:ascii="Times New Roman" w:hAnsi="Times New Roman" w:cs="Times New Roman"/>
        </w:rPr>
        <w:t>When there is a correlation between</w:t>
      </w:r>
      <w:r w:rsidR="00B04462" w:rsidRPr="002D15BD">
        <w:rPr>
          <w:rFonts w:ascii="Times New Roman" w:hAnsi="Times New Roman" w:cs="Times New Roman"/>
        </w:rPr>
        <w:t xml:space="preserve"> two types of things or events—A’s and B’s—</w:t>
      </w:r>
      <w:r w:rsidR="00BA0276" w:rsidRPr="002D15BD">
        <w:rPr>
          <w:rFonts w:ascii="Times New Roman" w:hAnsi="Times New Roman" w:cs="Times New Roman"/>
        </w:rPr>
        <w:t>there are a number of possibilities concerning causal connections between them.  For instance, it might be that</w:t>
      </w:r>
      <w:r w:rsidR="00B04462" w:rsidRPr="002D15BD">
        <w:rPr>
          <w:rFonts w:ascii="Times New Roman" w:hAnsi="Times New Roman" w:cs="Times New Roman"/>
        </w:rPr>
        <w:t xml:space="preserve"> </w:t>
      </w:r>
      <w:r w:rsidR="00BA0276" w:rsidRPr="002D15BD">
        <w:rPr>
          <w:rFonts w:ascii="Times New Roman" w:hAnsi="Times New Roman" w:cs="Times New Roman"/>
        </w:rPr>
        <w:t>A’s cause B’s</w:t>
      </w:r>
      <w:r w:rsidR="00B04462" w:rsidRPr="002D15BD">
        <w:rPr>
          <w:rFonts w:ascii="Times New Roman" w:hAnsi="Times New Roman" w:cs="Times New Roman"/>
        </w:rPr>
        <w:t>.</w:t>
      </w:r>
      <w:r w:rsidR="00BA0276" w:rsidRPr="002D15BD">
        <w:rPr>
          <w:rFonts w:ascii="Times New Roman" w:hAnsi="Times New Roman" w:cs="Times New Roman"/>
        </w:rPr>
        <w:t xml:space="preserve"> Name at least three other possibilities.</w:t>
      </w:r>
      <w:r w:rsidR="002D15BD" w:rsidRPr="002D15BD">
        <w:rPr>
          <w:rFonts w:ascii="Times New Roman" w:hAnsi="Times New Roman" w:cs="Times New Roman"/>
        </w:rPr>
        <w:t xml:space="preserve"> </w:t>
      </w:r>
    </w:p>
    <w:p w14:paraId="0C3E2681" w14:textId="4184DDDA" w:rsidR="002D15BD" w:rsidRPr="002D15BD" w:rsidRDefault="002D15BD" w:rsidP="002D15BD">
      <w:pPr>
        <w:pStyle w:val="ListParagraph"/>
        <w:numPr>
          <w:ilvl w:val="1"/>
          <w:numId w:val="1"/>
        </w:numPr>
        <w:rPr>
          <w:rFonts w:ascii="Times New Roman" w:hAnsi="Times New Roman" w:cs="Times New Roman"/>
        </w:rPr>
      </w:pPr>
      <w:r w:rsidRPr="002D15BD">
        <w:rPr>
          <w:rFonts w:ascii="Times New Roman" w:hAnsi="Times New Roman" w:cs="Times New Roman"/>
        </w:rPr>
        <w:t xml:space="preserve">A crime is solved because only one of the suspects possesses all of the relevant identifying characteristics provided by witnesses. </w:t>
      </w:r>
      <w:r w:rsidR="006E30D7">
        <w:rPr>
          <w:rFonts w:ascii="Times New Roman" w:hAnsi="Times New Roman" w:cs="Times New Roman"/>
        </w:rPr>
        <w:t>Which of Mill’s Methods helped the detectives solve this case</w:t>
      </w:r>
      <w:r w:rsidRPr="002D15BD">
        <w:rPr>
          <w:rFonts w:ascii="Times New Roman" w:hAnsi="Times New Roman" w:cs="Times New Roman"/>
        </w:rPr>
        <w:t>?</w:t>
      </w:r>
    </w:p>
    <w:p w14:paraId="3D38F2D8" w14:textId="4616A8EE" w:rsidR="002D15BD" w:rsidRPr="002D15BD" w:rsidRDefault="002D15BD" w:rsidP="002D15BD">
      <w:pPr>
        <w:pStyle w:val="ListParagraph"/>
        <w:numPr>
          <w:ilvl w:val="1"/>
          <w:numId w:val="1"/>
        </w:numPr>
        <w:rPr>
          <w:rFonts w:ascii="Times New Roman" w:hAnsi="Times New Roman" w:cs="Times New Roman"/>
        </w:rPr>
      </w:pPr>
      <w:r w:rsidRPr="002D15BD">
        <w:rPr>
          <w:rFonts w:ascii="Times New Roman" w:hAnsi="Times New Roman" w:cs="Times New Roman"/>
        </w:rPr>
        <w:t>Joe discovers that his level of happiness on a given day rises or falls according to the degree to which he has tried to be of service to others. Using the method of concomitant variation, he concludes that trying to be of service to others causes his level of happiness to increase. Is his reasoning plausible?</w:t>
      </w:r>
      <w:r w:rsidR="006E30D7">
        <w:rPr>
          <w:rFonts w:ascii="Times New Roman" w:hAnsi="Times New Roman" w:cs="Times New Roman"/>
        </w:rPr>
        <w:t xml:space="preserve"> Explain your answer.</w:t>
      </w:r>
    </w:p>
    <w:p w14:paraId="7B86BEA7" w14:textId="104386B8" w:rsidR="002D15BD" w:rsidRPr="002D15BD" w:rsidRDefault="002D15BD" w:rsidP="002D15BD">
      <w:pPr>
        <w:pStyle w:val="ListParagraph"/>
        <w:numPr>
          <w:ilvl w:val="1"/>
          <w:numId w:val="1"/>
        </w:numPr>
        <w:rPr>
          <w:rFonts w:ascii="Times New Roman" w:hAnsi="Times New Roman" w:cs="Times New Roman"/>
        </w:rPr>
      </w:pPr>
      <w:r w:rsidRPr="002D15BD">
        <w:rPr>
          <w:rFonts w:ascii="Times New Roman" w:hAnsi="Times New Roman" w:cs="Times New Roman"/>
        </w:rPr>
        <w:t>Using the method of concomitant variation Joe reaches the more modest conclusion that trying to be of service to others is a causal factor in the increase of his level of happiness. Is this a more reasonable conclusion?</w:t>
      </w:r>
      <w:r w:rsidR="00A638BF">
        <w:rPr>
          <w:rFonts w:ascii="Times New Roman" w:hAnsi="Times New Roman" w:cs="Times New Roman"/>
        </w:rPr>
        <w:t xml:space="preserve"> Explain your answer.</w:t>
      </w:r>
      <w:bookmarkStart w:id="0" w:name="_GoBack"/>
      <w:bookmarkEnd w:id="0"/>
    </w:p>
    <w:p w14:paraId="346C1878" w14:textId="4BEB1792" w:rsidR="00BA0276" w:rsidRPr="002D15BD" w:rsidRDefault="002D15BD" w:rsidP="002D15BD">
      <w:pPr>
        <w:pStyle w:val="ListParagraph"/>
        <w:numPr>
          <w:ilvl w:val="1"/>
          <w:numId w:val="1"/>
        </w:numPr>
        <w:rPr>
          <w:rFonts w:ascii="Times New Roman" w:hAnsi="Times New Roman" w:cs="Times New Roman"/>
        </w:rPr>
      </w:pPr>
      <w:r w:rsidRPr="002D15BD">
        <w:rPr>
          <w:rFonts w:ascii="Times New Roman" w:hAnsi="Times New Roman" w:cs="Times New Roman"/>
        </w:rPr>
        <w:t>The average in sales generated in Fred’s department for the month of March was $88,000. Fred himself generated $95,000 in sales. Fred reasons that he sold $7,000 more than the average of the others in his department. Using the method of residues, help Fred correct his error</w:t>
      </w:r>
      <w:r w:rsidR="006E30D7">
        <w:rPr>
          <w:rFonts w:ascii="Times New Roman" w:hAnsi="Times New Roman" w:cs="Times New Roman"/>
        </w:rPr>
        <w:t xml:space="preserve"> in reasoning</w:t>
      </w:r>
      <w:r w:rsidRPr="002D15BD">
        <w:rPr>
          <w:rFonts w:ascii="Times New Roman" w:hAnsi="Times New Roman" w:cs="Times New Roman"/>
        </w:rPr>
        <w:t>.</w:t>
      </w:r>
    </w:p>
    <w:p w14:paraId="31F38737" w14:textId="77777777" w:rsidR="001E58EC" w:rsidRDefault="001E58EC" w:rsidP="001E58EC">
      <w:pPr>
        <w:spacing w:line="240" w:lineRule="auto"/>
      </w:pPr>
    </w:p>
    <w:p w14:paraId="669717BA" w14:textId="77777777" w:rsidR="00BA0276" w:rsidRDefault="00BA0276" w:rsidP="00BA0276">
      <w:pPr>
        <w:spacing w:line="240" w:lineRule="auto"/>
      </w:pPr>
    </w:p>
    <w:p w14:paraId="4D76371A" w14:textId="2C7F1F51" w:rsidR="00BA0276" w:rsidRPr="00A638BF" w:rsidRDefault="00A638BF" w:rsidP="00A638BF">
      <w:pPr>
        <w:widowControl w:val="0"/>
        <w:autoSpaceDE w:val="0"/>
        <w:autoSpaceDN w:val="0"/>
        <w:adjustRightInd w:val="0"/>
        <w:rPr>
          <w:b/>
        </w:rPr>
      </w:pPr>
      <w:proofErr w:type="gramStart"/>
      <w:r>
        <w:rPr>
          <w:b/>
        </w:rPr>
        <w:t xml:space="preserve">4.0  </w:t>
      </w:r>
      <w:r w:rsidR="00BA0276" w:rsidRPr="00A638BF">
        <w:rPr>
          <w:b/>
        </w:rPr>
        <w:t>A</w:t>
      </w:r>
      <w:proofErr w:type="gramEnd"/>
      <w:r w:rsidR="00BA0276" w:rsidRPr="00A638BF">
        <w:rPr>
          <w:b/>
        </w:rPr>
        <w:t xml:space="preserve"> Stretch</w:t>
      </w:r>
    </w:p>
    <w:p w14:paraId="4B2CB5F0" w14:textId="77777777" w:rsidR="00BA0276" w:rsidRPr="00B5724C" w:rsidRDefault="00BA0276" w:rsidP="00BA0276">
      <w:pPr>
        <w:widowControl w:val="0"/>
        <w:autoSpaceDE w:val="0"/>
        <w:autoSpaceDN w:val="0"/>
        <w:adjustRightInd w:val="0"/>
        <w:spacing w:line="240" w:lineRule="auto"/>
        <w:rPr>
          <w:szCs w:val="20"/>
        </w:rPr>
      </w:pPr>
      <w:r w:rsidRPr="00B5724C">
        <w:rPr>
          <w:szCs w:val="20"/>
        </w:rPr>
        <w:t>In each of the following, identify which o</w:t>
      </w:r>
      <w:r>
        <w:rPr>
          <w:szCs w:val="20"/>
        </w:rPr>
        <w:t xml:space="preserve">f Mill’s Methods is involved. </w:t>
      </w:r>
      <w:r w:rsidRPr="00B5724C">
        <w:rPr>
          <w:szCs w:val="20"/>
        </w:rPr>
        <w:t>Explain your answer.</w:t>
      </w:r>
    </w:p>
    <w:p w14:paraId="0D4C9BB2" w14:textId="77777777" w:rsidR="00BA0276" w:rsidRPr="0034073C" w:rsidRDefault="00BA0276" w:rsidP="00BA0276">
      <w:pPr>
        <w:widowControl w:val="0"/>
        <w:autoSpaceDE w:val="0"/>
        <w:autoSpaceDN w:val="0"/>
        <w:adjustRightInd w:val="0"/>
        <w:spacing w:line="240" w:lineRule="auto"/>
        <w:rPr>
          <w:szCs w:val="20"/>
        </w:rPr>
      </w:pPr>
    </w:p>
    <w:p w14:paraId="4EFDB788" w14:textId="77777777" w:rsidR="00BA0276" w:rsidRPr="00605DCB" w:rsidRDefault="00BA0276" w:rsidP="00BA0276">
      <w:pPr>
        <w:widowControl w:val="0"/>
        <w:autoSpaceDE w:val="0"/>
        <w:autoSpaceDN w:val="0"/>
        <w:adjustRightInd w:val="0"/>
        <w:spacing w:line="240" w:lineRule="auto"/>
        <w:ind w:left="720"/>
        <w:rPr>
          <w:szCs w:val="20"/>
        </w:rPr>
      </w:pPr>
      <w:r>
        <w:rPr>
          <w:szCs w:val="20"/>
        </w:rPr>
        <w:t xml:space="preserve">4.1 </w:t>
      </w:r>
      <w:r w:rsidRPr="00605DCB">
        <w:rPr>
          <w:szCs w:val="20"/>
        </w:rPr>
        <w:t xml:space="preserve">What was so puzzling was first, that there should be </w:t>
      </w:r>
      <w:r>
        <w:rPr>
          <w:szCs w:val="20"/>
        </w:rPr>
        <w:t>sudden occurrences</w:t>
      </w:r>
      <w:r w:rsidRPr="00605DCB">
        <w:rPr>
          <w:szCs w:val="20"/>
        </w:rPr>
        <w:t xml:space="preserve"> of gum warts </w:t>
      </w:r>
      <w:r>
        <w:rPr>
          <w:szCs w:val="20"/>
        </w:rPr>
        <w:t>around</w:t>
      </w:r>
      <w:r w:rsidRPr="00605DCB">
        <w:rPr>
          <w:szCs w:val="20"/>
        </w:rPr>
        <w:t xml:space="preserve"> the county, and second that there seemed to be no sensible explanation at all.  The victims were unrelated, lived in different parts of the count</w:t>
      </w:r>
      <w:r>
        <w:rPr>
          <w:szCs w:val="20"/>
        </w:rPr>
        <w:t>r</w:t>
      </w:r>
      <w:r w:rsidRPr="00605DCB">
        <w:rPr>
          <w:szCs w:val="20"/>
        </w:rPr>
        <w:t>y, were on a number of different drinking water systems, did not eat in the same restaurants, some smoked, some chewed tobacco, and some us</w:t>
      </w:r>
      <w:r w:rsidR="00E970D4">
        <w:rPr>
          <w:szCs w:val="20"/>
        </w:rPr>
        <w:t xml:space="preserve">ed no tobacco products at all. </w:t>
      </w:r>
      <w:r w:rsidRPr="00605DCB">
        <w:rPr>
          <w:szCs w:val="20"/>
        </w:rPr>
        <w:t>The subjects had had no contact w</w:t>
      </w:r>
      <w:r w:rsidR="00E970D4">
        <w:rPr>
          <w:szCs w:val="20"/>
        </w:rPr>
        <w:t xml:space="preserve">ith each other, and on and on. </w:t>
      </w:r>
      <w:r w:rsidRPr="00605DCB">
        <w:rPr>
          <w:szCs w:val="20"/>
        </w:rPr>
        <w:t xml:space="preserve">But </w:t>
      </w:r>
      <w:r w:rsidR="00E970D4">
        <w:rPr>
          <w:szCs w:val="20"/>
        </w:rPr>
        <w:t>finally</w:t>
      </w:r>
      <w:r w:rsidRPr="00605DCB">
        <w:rPr>
          <w:szCs w:val="20"/>
        </w:rPr>
        <w:t xml:space="preserve"> a chance remark to one of the researchers led her to investigate past travel experiences, and it turned out that every one of the gum wart sufferers had been through a Miami airport X-ray machine in the second week of June of </w:t>
      </w:r>
      <w:r>
        <w:rPr>
          <w:szCs w:val="20"/>
        </w:rPr>
        <w:t>200</w:t>
      </w:r>
      <w:r w:rsidRPr="00605DCB">
        <w:rPr>
          <w:szCs w:val="20"/>
        </w:rPr>
        <w:t xml:space="preserve">7.  (And, oddly enough, each of them had been wearing brown shoes at the time.)  Anyway, that was the hint that helped crack the case. </w:t>
      </w:r>
    </w:p>
    <w:p w14:paraId="7676BB43" w14:textId="77777777" w:rsidR="00BA0276" w:rsidRDefault="00BA0276" w:rsidP="00BA0276">
      <w:pPr>
        <w:spacing w:line="240" w:lineRule="auto"/>
        <w:ind w:left="720"/>
        <w:rPr>
          <w:szCs w:val="20"/>
        </w:rPr>
      </w:pPr>
      <w:r w:rsidRPr="00605DCB">
        <w:rPr>
          <w:szCs w:val="20"/>
        </w:rPr>
        <w:tab/>
      </w:r>
    </w:p>
    <w:p w14:paraId="1A69A074" w14:textId="77777777" w:rsidR="002D15BD" w:rsidRDefault="00BA0276" w:rsidP="002D15BD">
      <w:pPr>
        <w:spacing w:line="240" w:lineRule="auto"/>
        <w:ind w:left="720"/>
        <w:rPr>
          <w:szCs w:val="20"/>
        </w:rPr>
      </w:pPr>
      <w:proofErr w:type="gramStart"/>
      <w:r>
        <w:rPr>
          <w:szCs w:val="20"/>
        </w:rPr>
        <w:t xml:space="preserve">4.2  </w:t>
      </w:r>
      <w:r w:rsidR="00E970D4">
        <w:rPr>
          <w:szCs w:val="20"/>
        </w:rPr>
        <w:t>Marine</w:t>
      </w:r>
      <w:proofErr w:type="gramEnd"/>
      <w:r w:rsidR="00E970D4">
        <w:rPr>
          <w:szCs w:val="20"/>
        </w:rPr>
        <w:t xml:space="preserve"> biologists recently made a very unexpected discovery:</w:t>
      </w:r>
      <w:r>
        <w:rPr>
          <w:szCs w:val="20"/>
        </w:rPr>
        <w:t xml:space="preserve"> </w:t>
      </w:r>
      <w:proofErr w:type="spellStart"/>
      <w:r>
        <w:rPr>
          <w:szCs w:val="20"/>
        </w:rPr>
        <w:t>Baluga</w:t>
      </w:r>
      <w:proofErr w:type="spellEnd"/>
      <w:r>
        <w:rPr>
          <w:szCs w:val="20"/>
        </w:rPr>
        <w:t xml:space="preserve"> whales are among the most vocal of all the marine mammals, being particularly vocally active just </w:t>
      </w:r>
      <w:r w:rsidR="00E970D4">
        <w:rPr>
          <w:szCs w:val="20"/>
        </w:rPr>
        <w:t xml:space="preserve">before and just after feeding. </w:t>
      </w:r>
      <w:r>
        <w:rPr>
          <w:szCs w:val="20"/>
        </w:rPr>
        <w:t>It was while recording some of their routine sounds that we noticed that as we followed them during their northern migration, over a two week period their sounds got progressively lower, dropping gradually from around 247 cps [cycles per second] at the equator to around 161 cps off the coast of southern Alaska.  The only other difference we noted was a decline of deep water temperature between the beginning and the end of the migration, from just over 15</w:t>
      </w:r>
      <w:r>
        <w:rPr>
          <w:szCs w:val="20"/>
        </w:rPr>
        <w:sym w:font="Symbol" w:char="F0B0"/>
      </w:r>
      <w:r>
        <w:rPr>
          <w:szCs w:val="20"/>
        </w:rPr>
        <w:t xml:space="preserve"> C to just under 9</w:t>
      </w:r>
      <w:r>
        <w:rPr>
          <w:szCs w:val="20"/>
        </w:rPr>
        <w:sym w:font="Symbol" w:char="F0B0"/>
      </w:r>
      <w:r>
        <w:rPr>
          <w:szCs w:val="20"/>
        </w:rPr>
        <w:t xml:space="preserve"> C. Apparently, song pitch is keyed to ambient marine temperature.</w:t>
      </w:r>
    </w:p>
    <w:p w14:paraId="08EA8A46" w14:textId="77777777" w:rsidR="002D15BD" w:rsidRDefault="002D15BD" w:rsidP="002D15BD">
      <w:pPr>
        <w:spacing w:line="240" w:lineRule="auto"/>
        <w:ind w:left="720"/>
        <w:rPr>
          <w:szCs w:val="20"/>
        </w:rPr>
      </w:pPr>
    </w:p>
    <w:p w14:paraId="687E6AA8" w14:textId="28C75E72" w:rsidR="002D15BD" w:rsidRPr="002D15BD" w:rsidRDefault="002D15BD" w:rsidP="002D15BD">
      <w:pPr>
        <w:spacing w:line="240" w:lineRule="auto"/>
        <w:ind w:left="720"/>
        <w:rPr>
          <w:szCs w:val="20"/>
        </w:rPr>
      </w:pPr>
      <w:proofErr w:type="gramStart"/>
      <w:r>
        <w:rPr>
          <w:szCs w:val="20"/>
        </w:rPr>
        <w:t xml:space="preserve">4.3  </w:t>
      </w:r>
      <w:r>
        <w:t>Why</w:t>
      </w:r>
      <w:proofErr w:type="gramEnd"/>
      <w:r>
        <w:t xml:space="preserve"> do we itch? This question has baffled scientists for years. Recent research, however, has shed some light on the question. Scientists have recently engineered a mouse that produces no </w:t>
      </w:r>
      <w:proofErr w:type="spellStart"/>
      <w:r>
        <w:t>natriurectic</w:t>
      </w:r>
      <w:proofErr w:type="spellEnd"/>
      <w:r>
        <w:t xml:space="preserve"> polypeptide B (or </w:t>
      </w:r>
      <w:proofErr w:type="spellStart"/>
      <w:r>
        <w:t>Nppb</w:t>
      </w:r>
      <w:proofErr w:type="spellEnd"/>
      <w:r>
        <w:t xml:space="preserve">), a neurotransmitter usually found around the heart where it helps control blood pressure. Recent tests have shown that when these engineered mice are subjected to conditions that would make regular mice scratch a </w:t>
      </w:r>
      <w:proofErr w:type="gramStart"/>
      <w:r>
        <w:t>lot,</w:t>
      </w:r>
      <w:proofErr w:type="gramEnd"/>
      <w:r>
        <w:t xml:space="preserve"> the engineered mice apparently felt no itch at all. When injected with </w:t>
      </w:r>
      <w:proofErr w:type="spellStart"/>
      <w:r>
        <w:t>Nppb</w:t>
      </w:r>
      <w:proofErr w:type="spellEnd"/>
      <w:r>
        <w:t xml:space="preserve">, they began to scratch with the rest of them. Evidently </w:t>
      </w:r>
      <w:proofErr w:type="spellStart"/>
      <w:r>
        <w:t>Nppb</w:t>
      </w:r>
      <w:proofErr w:type="spellEnd"/>
      <w:r>
        <w:t xml:space="preserve"> is a causal factor in itching. Researchers have also found cells in the nerves in skin that produce </w:t>
      </w:r>
      <w:proofErr w:type="spellStart"/>
      <w:r>
        <w:t>Nppb</w:t>
      </w:r>
      <w:proofErr w:type="spellEnd"/>
      <w:r>
        <w:t>.</w:t>
      </w:r>
    </w:p>
    <w:p w14:paraId="4B8D64E2" w14:textId="77777777" w:rsidR="002D15BD" w:rsidRDefault="002D15BD" w:rsidP="002D15BD">
      <w:pPr>
        <w:spacing w:line="240" w:lineRule="auto"/>
        <w:rPr>
          <w:szCs w:val="20"/>
        </w:rPr>
      </w:pPr>
    </w:p>
    <w:p w14:paraId="0E04DE17" w14:textId="77777777" w:rsidR="00BA0276" w:rsidRDefault="00BA0276" w:rsidP="00BA0276">
      <w:pPr>
        <w:spacing w:line="240" w:lineRule="auto"/>
        <w:ind w:left="720"/>
        <w:rPr>
          <w:szCs w:val="20"/>
        </w:rPr>
      </w:pPr>
    </w:p>
    <w:p w14:paraId="6BC8E049" w14:textId="77777777" w:rsidR="002138FD" w:rsidRDefault="002138FD"/>
    <w:sectPr w:rsidR="002138FD" w:rsidSect="007451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1562"/>
    <w:multiLevelType w:val="multilevel"/>
    <w:tmpl w:val="F7480EC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55141FC2"/>
    <w:multiLevelType w:val="multilevel"/>
    <w:tmpl w:val="F7480EC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76"/>
    <w:rsid w:val="001E58EC"/>
    <w:rsid w:val="002138FD"/>
    <w:rsid w:val="002D15BD"/>
    <w:rsid w:val="006E30D7"/>
    <w:rsid w:val="007451AC"/>
    <w:rsid w:val="009936DE"/>
    <w:rsid w:val="00A638BF"/>
    <w:rsid w:val="00B04462"/>
    <w:rsid w:val="00BA0276"/>
    <w:rsid w:val="00E970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FA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276"/>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76"/>
    <w:pPr>
      <w:spacing w:line="240"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276"/>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76"/>
    <w:pPr>
      <w:spacing w:line="240"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1020</Words>
  <Characters>5816</Characters>
  <Application>Microsoft Macintosh Word</Application>
  <DocSecurity>0</DocSecurity>
  <Lines>48</Lines>
  <Paragraphs>13</Paragraphs>
  <ScaleCrop>false</ScaleCrop>
  <Company>Calvin College</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Hardy</dc:creator>
  <cp:keywords/>
  <dc:description/>
  <cp:lastModifiedBy>Lee Hardy</cp:lastModifiedBy>
  <cp:revision>5</cp:revision>
  <dcterms:created xsi:type="dcterms:W3CDTF">2013-12-30T15:09:00Z</dcterms:created>
  <dcterms:modified xsi:type="dcterms:W3CDTF">2014-06-16T19:24:00Z</dcterms:modified>
</cp:coreProperties>
</file>